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6A14071C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53719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02246B26" w14:textId="77777777" w:rsidR="000E2C90" w:rsidRPr="000E2C90" w:rsidRDefault="000E2C90" w:rsidP="000E2C90">
      <w:pPr>
        <w:spacing w:after="0"/>
        <w:ind w:left="-142"/>
        <w:rPr>
          <w:rFonts w:cstheme="minorHAnsi"/>
          <w:b/>
          <w:bCs/>
          <w:sz w:val="28"/>
          <w:szCs w:val="28"/>
        </w:rPr>
      </w:pPr>
      <w:r w:rsidRPr="000E2C90">
        <w:rPr>
          <w:rFonts w:cstheme="minorHAnsi"/>
          <w:b/>
          <w:bCs/>
          <w:sz w:val="28"/>
          <w:szCs w:val="28"/>
        </w:rPr>
        <w:t xml:space="preserve">5.1 CONDICIONES GENERALES: </w:t>
      </w:r>
    </w:p>
    <w:p w14:paraId="1432C61F" w14:textId="77777777" w:rsidR="000E2C90" w:rsidRPr="000E2C90" w:rsidRDefault="000E2C90" w:rsidP="000E2C90">
      <w:pPr>
        <w:spacing w:after="0"/>
        <w:ind w:left="-142"/>
        <w:rPr>
          <w:rFonts w:cstheme="minorHAnsi"/>
          <w:sz w:val="28"/>
          <w:szCs w:val="28"/>
        </w:rPr>
      </w:pPr>
      <w:r w:rsidRPr="000E2C90">
        <w:rPr>
          <w:rFonts w:cstheme="minorHAnsi"/>
          <w:sz w:val="28"/>
          <w:szCs w:val="28"/>
        </w:rPr>
        <w:t xml:space="preserve">- El postor deberá ser una persona jurídica. </w:t>
      </w:r>
    </w:p>
    <w:p w14:paraId="1BC1E4E2" w14:textId="77777777" w:rsidR="00651ACB" w:rsidRDefault="000E2C90" w:rsidP="000E2C90">
      <w:pPr>
        <w:spacing w:after="0"/>
        <w:ind w:left="-142"/>
        <w:rPr>
          <w:rFonts w:cstheme="minorHAnsi"/>
          <w:sz w:val="28"/>
          <w:szCs w:val="28"/>
        </w:rPr>
      </w:pPr>
      <w:r w:rsidRPr="000E2C90">
        <w:rPr>
          <w:rFonts w:cstheme="minorHAnsi"/>
          <w:sz w:val="28"/>
          <w:szCs w:val="28"/>
        </w:rPr>
        <w:t xml:space="preserve">- El postor deberá estar inscrito en el Registro Nacional de Proveedores (RNP) vigente. </w:t>
      </w:r>
    </w:p>
    <w:p w14:paraId="1674A81E" w14:textId="19097B0A" w:rsidR="000E2C90" w:rsidRPr="000E2C90" w:rsidRDefault="000E2C90" w:rsidP="000E2C90">
      <w:pPr>
        <w:spacing w:after="0"/>
        <w:ind w:left="-142"/>
        <w:rPr>
          <w:rFonts w:cstheme="minorHAnsi"/>
          <w:sz w:val="28"/>
          <w:szCs w:val="28"/>
        </w:rPr>
      </w:pPr>
      <w:r w:rsidRPr="000E2C90">
        <w:rPr>
          <w:rFonts w:cstheme="minorHAnsi"/>
          <w:sz w:val="28"/>
          <w:szCs w:val="28"/>
        </w:rPr>
        <w:t xml:space="preserve">- El postor deberá tener el Registro Único de Contribuyente (RUC) Activo y habido. </w:t>
      </w:r>
    </w:p>
    <w:p w14:paraId="1A4BE52F" w14:textId="77777777" w:rsidR="000E2C90" w:rsidRPr="000E2C90" w:rsidRDefault="000E2C90" w:rsidP="000E2C90">
      <w:pPr>
        <w:spacing w:after="0"/>
        <w:ind w:left="-142"/>
        <w:rPr>
          <w:rFonts w:cstheme="minorHAnsi"/>
          <w:sz w:val="28"/>
          <w:szCs w:val="28"/>
        </w:rPr>
      </w:pPr>
      <w:r w:rsidRPr="000E2C90">
        <w:rPr>
          <w:rFonts w:cstheme="minorHAnsi"/>
          <w:sz w:val="28"/>
          <w:szCs w:val="28"/>
        </w:rPr>
        <w:t>- El postor no debe estar inhabilitado o suspendido para contratar con el estado.</w:t>
      </w:r>
    </w:p>
    <w:p w14:paraId="2D54B6BE" w14:textId="75C2D56F" w:rsidR="000E2C90" w:rsidRDefault="000E2C90" w:rsidP="000E2C90">
      <w:pPr>
        <w:spacing w:after="0"/>
        <w:ind w:left="-142"/>
        <w:rPr>
          <w:rFonts w:cstheme="minorHAnsi"/>
          <w:sz w:val="28"/>
          <w:szCs w:val="28"/>
        </w:rPr>
      </w:pPr>
      <w:r w:rsidRPr="000E2C90">
        <w:rPr>
          <w:rFonts w:cstheme="minorHAnsi"/>
          <w:sz w:val="28"/>
          <w:szCs w:val="28"/>
        </w:rPr>
        <w:t xml:space="preserve"> - El postor deberá contar con Código de Cuenta Interbancaria.</w:t>
      </w:r>
    </w:p>
    <w:p w14:paraId="040784F3" w14:textId="77777777" w:rsidR="000E2C90" w:rsidRPr="000E2C90" w:rsidRDefault="000E2C90" w:rsidP="000E2C90">
      <w:pPr>
        <w:spacing w:after="0"/>
        <w:ind w:left="-142"/>
        <w:rPr>
          <w:rFonts w:cstheme="minorHAnsi"/>
          <w:b/>
          <w:bCs/>
          <w:sz w:val="28"/>
          <w:szCs w:val="28"/>
        </w:rPr>
      </w:pPr>
      <w:r w:rsidRPr="000E2C90">
        <w:rPr>
          <w:rFonts w:cstheme="minorHAnsi"/>
          <w:b/>
          <w:bCs/>
          <w:sz w:val="28"/>
          <w:szCs w:val="28"/>
        </w:rPr>
        <w:t xml:space="preserve">5.2 PERFIL MÍNIMO DEL POSTOR </w:t>
      </w:r>
    </w:p>
    <w:p w14:paraId="69BC33C9" w14:textId="25F35B6F" w:rsidR="000E2C90" w:rsidRPr="000E2C90" w:rsidRDefault="000E2C90" w:rsidP="000E2C90">
      <w:pPr>
        <w:spacing w:after="0"/>
        <w:ind w:left="-142"/>
        <w:rPr>
          <w:rFonts w:cstheme="minorHAnsi"/>
          <w:sz w:val="28"/>
          <w:szCs w:val="28"/>
        </w:rPr>
      </w:pPr>
      <w:r w:rsidRPr="000E2C90">
        <w:rPr>
          <w:rFonts w:cstheme="minorHAnsi"/>
          <w:sz w:val="28"/>
          <w:szCs w:val="28"/>
        </w:rPr>
        <w:t xml:space="preserve">- El postor deberá ser una Institución Educativa licenciada por SUNEDU o MINEDU. </w:t>
      </w:r>
    </w:p>
    <w:p w14:paraId="637FAD7B" w14:textId="77777777" w:rsidR="000E2C90" w:rsidRPr="000E2C90" w:rsidRDefault="000E2C90" w:rsidP="000E2C90">
      <w:pPr>
        <w:spacing w:after="0"/>
        <w:ind w:left="-142"/>
        <w:rPr>
          <w:rFonts w:cstheme="minorHAnsi"/>
          <w:sz w:val="28"/>
          <w:szCs w:val="28"/>
        </w:rPr>
      </w:pPr>
      <w:r w:rsidRPr="000E2C90">
        <w:rPr>
          <w:rFonts w:cstheme="minorHAnsi"/>
          <w:sz w:val="28"/>
          <w:szCs w:val="28"/>
        </w:rPr>
        <w:t>- El postor deberá acreditar un monto facturado acumulado equivalente a S/. 50,000.00 (cincuenta mil con 00/100 soles) por la contratación de servicios de capacitación.</w:t>
      </w:r>
    </w:p>
    <w:p w14:paraId="2CEA4C8A" w14:textId="77777777" w:rsidR="000E2C90" w:rsidRDefault="000E2C90" w:rsidP="000E2C90">
      <w:pPr>
        <w:spacing w:after="0"/>
        <w:ind w:left="-142"/>
        <w:rPr>
          <w:rFonts w:cstheme="minorHAnsi"/>
          <w:sz w:val="28"/>
          <w:szCs w:val="28"/>
        </w:rPr>
      </w:pPr>
      <w:r w:rsidRPr="000E2C90">
        <w:rPr>
          <w:rFonts w:cstheme="minorHAnsi"/>
          <w:sz w:val="28"/>
          <w:szCs w:val="28"/>
        </w:rPr>
        <w:t xml:space="preserve"> - Tener experiencia en haber brindado el servicio de diez (10) capacitaciones como mínimo a partir del año 2020 en adelante.</w:t>
      </w:r>
    </w:p>
    <w:p w14:paraId="62AF96CD" w14:textId="77777777" w:rsidR="000E2C90" w:rsidRDefault="000E2C90" w:rsidP="000E2C90">
      <w:pPr>
        <w:spacing w:after="0"/>
        <w:ind w:left="-142"/>
        <w:rPr>
          <w:rFonts w:cstheme="minorHAnsi"/>
          <w:sz w:val="28"/>
          <w:szCs w:val="28"/>
        </w:rPr>
      </w:pPr>
    </w:p>
    <w:p w14:paraId="1D61BFD9" w14:textId="79841B1C" w:rsidR="000E2C90" w:rsidRDefault="000E2C90" w:rsidP="000E2C90">
      <w:pPr>
        <w:spacing w:after="0"/>
        <w:ind w:left="-142"/>
        <w:rPr>
          <w:rFonts w:cstheme="minorHAnsi"/>
          <w:sz w:val="28"/>
          <w:szCs w:val="28"/>
        </w:rPr>
      </w:pPr>
      <w:r w:rsidRPr="000E2C90">
        <w:rPr>
          <w:rFonts w:cstheme="minorHAnsi"/>
          <w:b/>
          <w:bCs/>
          <w:sz w:val="28"/>
          <w:szCs w:val="28"/>
        </w:rPr>
        <w:t>El proveedor deberá contar en su equipo como mínimo con el siguiente perfil profesional:</w:t>
      </w:r>
    </w:p>
    <w:p w14:paraId="6423E998" w14:textId="77777777" w:rsidR="000E2C90" w:rsidRPr="000E2C90" w:rsidRDefault="000E2C90" w:rsidP="000E2C90">
      <w:pPr>
        <w:spacing w:after="0"/>
        <w:ind w:left="-142"/>
        <w:rPr>
          <w:b/>
          <w:bCs/>
          <w:sz w:val="28"/>
          <w:szCs w:val="28"/>
        </w:rPr>
      </w:pPr>
      <w:r w:rsidRPr="000E2C90">
        <w:rPr>
          <w:b/>
          <w:bCs/>
          <w:sz w:val="28"/>
          <w:szCs w:val="28"/>
        </w:rPr>
        <w:t xml:space="preserve">a) Formación académica </w:t>
      </w:r>
    </w:p>
    <w:p w14:paraId="00FE1A51" w14:textId="09D6344B" w:rsidR="000E2C90" w:rsidRPr="00651ACB" w:rsidRDefault="00651ACB" w:rsidP="000E2C90">
      <w:pPr>
        <w:spacing w:after="0"/>
        <w:ind w:left="-142"/>
        <w:rPr>
          <w:sz w:val="28"/>
          <w:szCs w:val="28"/>
        </w:rPr>
      </w:pPr>
      <w:r w:rsidRPr="00651ACB">
        <w:rPr>
          <w:sz w:val="28"/>
          <w:szCs w:val="28"/>
        </w:rPr>
        <w:t>- Título profesional universitario en las carreras de: Ingeniería Económica y/o Economía y/o Sociología y/o Antropología y/o Derecho y/o Ingeniería Agrónoma.</w:t>
      </w:r>
    </w:p>
    <w:p w14:paraId="026BA510" w14:textId="77777777" w:rsidR="00651ACB" w:rsidRDefault="00651ACB" w:rsidP="000E2C90">
      <w:pPr>
        <w:spacing w:after="0"/>
        <w:ind w:left="-142"/>
        <w:rPr>
          <w:sz w:val="28"/>
          <w:szCs w:val="28"/>
        </w:rPr>
      </w:pPr>
      <w:r w:rsidRPr="00651ACB">
        <w:rPr>
          <w:sz w:val="28"/>
          <w:szCs w:val="28"/>
        </w:rPr>
        <w:t xml:space="preserve">- Especialización (curso, programa, diplomado o maestría) en Planificación estratégica y/o Planificación del desarrollo y/o Desarrollo local comunitario y/o Desarrollo Territorial. </w:t>
      </w:r>
    </w:p>
    <w:p w14:paraId="26D9337B" w14:textId="77777777" w:rsidR="00651ACB" w:rsidRPr="00651ACB" w:rsidRDefault="00651ACB" w:rsidP="000E2C90">
      <w:pPr>
        <w:spacing w:after="0"/>
        <w:ind w:left="-142"/>
        <w:rPr>
          <w:b/>
          <w:bCs/>
          <w:sz w:val="28"/>
          <w:szCs w:val="28"/>
        </w:rPr>
      </w:pPr>
      <w:r w:rsidRPr="00651ACB">
        <w:rPr>
          <w:b/>
          <w:bCs/>
          <w:sz w:val="28"/>
          <w:szCs w:val="28"/>
        </w:rPr>
        <w:t xml:space="preserve">b) Experiencia Especifica </w:t>
      </w:r>
    </w:p>
    <w:p w14:paraId="69B91712" w14:textId="025E195B" w:rsidR="000E2C90" w:rsidRPr="00651ACB" w:rsidRDefault="00651ACB" w:rsidP="000E2C90">
      <w:pPr>
        <w:spacing w:after="0"/>
        <w:ind w:left="-142"/>
        <w:rPr>
          <w:sz w:val="28"/>
          <w:szCs w:val="28"/>
        </w:rPr>
      </w:pPr>
      <w:r w:rsidRPr="00651ACB">
        <w:rPr>
          <w:sz w:val="28"/>
          <w:szCs w:val="28"/>
        </w:rPr>
        <w:t xml:space="preserve">- Haber brindado como mínimo seis (06) capacitaciones o cursos sobre: Elaboración de planes de desarrollo comunal y/o desarrollo local comunitario y/o planificación estratégica y/o desarrollo rural y/o gestión de la inversión </w:t>
      </w:r>
      <w:r w:rsidRPr="00651ACB">
        <w:rPr>
          <w:sz w:val="28"/>
          <w:szCs w:val="28"/>
        </w:rPr>
        <w:lastRenderedPageBreak/>
        <w:t>pública</w:t>
      </w:r>
      <w:r w:rsidRPr="00651ACB">
        <w:rPr>
          <w:sz w:val="28"/>
          <w:szCs w:val="28"/>
        </w:rPr>
        <w:t xml:space="preserve"> en comunidades y/o gestión social en comunidades y/o desarrollo territorial.</w:t>
      </w:r>
    </w:p>
    <w:p w14:paraId="0C1D6E8F" w14:textId="77777777" w:rsidR="000E2C90" w:rsidRPr="000E2C90" w:rsidRDefault="000E2C90" w:rsidP="000E2C90">
      <w:pPr>
        <w:spacing w:after="0"/>
        <w:ind w:left="-142"/>
        <w:rPr>
          <w:sz w:val="28"/>
          <w:szCs w:val="28"/>
        </w:rPr>
      </w:pPr>
    </w:p>
    <w:p w14:paraId="5C1100A0" w14:textId="22860FEB" w:rsidR="000E2C90" w:rsidRPr="000E2C90" w:rsidRDefault="000E2C90" w:rsidP="000E2C90">
      <w:pPr>
        <w:spacing w:after="0"/>
        <w:ind w:left="-142"/>
        <w:rPr>
          <w:rFonts w:cstheme="minorHAnsi"/>
          <w:sz w:val="28"/>
          <w:szCs w:val="28"/>
        </w:rPr>
      </w:pPr>
      <w:r w:rsidRPr="000E2C90">
        <w:rPr>
          <w:b/>
          <w:bCs/>
          <w:sz w:val="28"/>
          <w:szCs w:val="28"/>
        </w:rPr>
        <w:t xml:space="preserve"> Acreditación:</w:t>
      </w:r>
      <w:r w:rsidRPr="000E2C90">
        <w:rPr>
          <w:sz w:val="28"/>
          <w:szCs w:val="28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0E2C90">
        <w:rPr>
          <w:sz w:val="28"/>
          <w:szCs w:val="28"/>
        </w:rPr>
        <w:t>ii</w:t>
      </w:r>
      <w:proofErr w:type="spellEnd"/>
      <w:r w:rsidRPr="000E2C90">
        <w:rPr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0E2C90">
        <w:rPr>
          <w:sz w:val="28"/>
          <w:szCs w:val="28"/>
        </w:rPr>
        <w:t>voucher</w:t>
      </w:r>
      <w:proofErr w:type="spellEnd"/>
      <w:r w:rsidRPr="000E2C90">
        <w:rPr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mínimo de diez (10)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0E2C90">
        <w:rPr>
          <w:sz w:val="28"/>
          <w:szCs w:val="28"/>
        </w:rPr>
        <w:t>ii</w:t>
      </w:r>
      <w:proofErr w:type="spellEnd"/>
      <w:r w:rsidRPr="000E2C90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sectPr w:rsidR="000E2C90" w:rsidRPr="000E2C90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0E2C90"/>
    <w:rsid w:val="001716F7"/>
    <w:rsid w:val="00322BD7"/>
    <w:rsid w:val="004021F7"/>
    <w:rsid w:val="00515EA1"/>
    <w:rsid w:val="00611AE4"/>
    <w:rsid w:val="00621709"/>
    <w:rsid w:val="00651ACB"/>
    <w:rsid w:val="006666D4"/>
    <w:rsid w:val="00753412"/>
    <w:rsid w:val="00880414"/>
    <w:rsid w:val="008C1562"/>
    <w:rsid w:val="009B266F"/>
    <w:rsid w:val="00A230D2"/>
    <w:rsid w:val="00A53719"/>
    <w:rsid w:val="00B46476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415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46</cp:revision>
  <dcterms:created xsi:type="dcterms:W3CDTF">2025-07-03T14:51:00Z</dcterms:created>
  <dcterms:modified xsi:type="dcterms:W3CDTF">2025-07-04T21:34:00Z</dcterms:modified>
</cp:coreProperties>
</file>