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0463EA" w14:textId="53A56D1D" w:rsidR="002E0194" w:rsidRDefault="002E0194" w:rsidP="002E0194">
      <w:pPr>
        <w:jc w:val="center"/>
        <w:rPr>
          <w:b/>
        </w:rPr>
      </w:pPr>
      <w:r w:rsidRPr="002E0194">
        <w:rPr>
          <w:b/>
        </w:rPr>
        <w:t>ANEXO 7</w:t>
      </w:r>
    </w:p>
    <w:p w14:paraId="0C57D066" w14:textId="77777777" w:rsidR="002E0194" w:rsidRPr="002E0194" w:rsidRDefault="002E0194" w:rsidP="002E0194">
      <w:pPr>
        <w:jc w:val="center"/>
        <w:rPr>
          <w:b/>
        </w:rPr>
      </w:pPr>
    </w:p>
    <w:p w14:paraId="50F6D1EC" w14:textId="77777777" w:rsidR="002E0194" w:rsidRDefault="002E0194" w:rsidP="002E0194">
      <w:pPr>
        <w:spacing w:line="235" w:lineRule="auto"/>
        <w:ind w:right="8549"/>
        <w:rPr>
          <w:rFonts w:ascii="Arial MT" w:hAnsi="Arial MT"/>
        </w:rPr>
      </w:pPr>
      <w:r>
        <w:rPr>
          <w:rFonts w:ascii="Arial MT" w:hAnsi="Arial MT"/>
        </w:rPr>
        <w:t>Lima,</w:t>
      </w:r>
    </w:p>
    <w:p w14:paraId="32CD2535" w14:textId="5EED55CB" w:rsidR="002E0194" w:rsidRDefault="002E0194" w:rsidP="002E0194">
      <w:pPr>
        <w:spacing w:line="235" w:lineRule="auto"/>
        <w:ind w:right="8549"/>
        <w:rPr>
          <w:b/>
        </w:rPr>
      </w:pPr>
      <w:r>
        <w:rPr>
          <w:rFonts w:ascii="Arial MT" w:hAnsi="Arial MT"/>
        </w:rPr>
        <w:t>Señores</w:t>
      </w:r>
      <w:r>
        <w:rPr>
          <w:rFonts w:ascii="Arial MT" w:hAnsi="Arial MT"/>
        </w:rPr>
        <w:t>:</w:t>
      </w:r>
      <w:r>
        <w:rPr>
          <w:rFonts w:ascii="Arial MT" w:hAnsi="Arial MT"/>
          <w:spacing w:val="1"/>
        </w:rPr>
        <w:t xml:space="preserve"> </w:t>
      </w:r>
      <w:r w:rsidRPr="00E15E01">
        <w:rPr>
          <w:rFonts w:ascii="Arial MT" w:hAnsi="Arial MT"/>
          <w:b/>
          <w:spacing w:val="1"/>
        </w:rPr>
        <w:t>S</w:t>
      </w:r>
      <w:r w:rsidRPr="00E15E01">
        <w:rPr>
          <w:b/>
        </w:rPr>
        <w:t>ENASA</w:t>
      </w:r>
    </w:p>
    <w:p w14:paraId="269D5F34" w14:textId="03194131" w:rsidR="002E0194" w:rsidRDefault="002E0194" w:rsidP="002E0194">
      <w:r>
        <w:rPr>
          <w:rFonts w:ascii="Arial MT"/>
        </w:rPr>
        <w:t>Av. La Molina 1915</w:t>
      </w:r>
      <w:r>
        <w:rPr>
          <w:rFonts w:ascii="Arial MT"/>
          <w:spacing w:val="-59"/>
        </w:rPr>
        <w:t xml:space="preserve">           </w:t>
      </w:r>
      <w:r>
        <w:rPr>
          <w:rFonts w:ascii="Arial MT"/>
        </w:rPr>
        <w:t>La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Molina</w:t>
      </w:r>
    </w:p>
    <w:p w14:paraId="5EAB3C8B" w14:textId="542AE98C" w:rsidR="002E0194" w:rsidRPr="002E0194" w:rsidRDefault="002E0194">
      <w:pPr>
        <w:rPr>
          <w:b/>
        </w:rPr>
      </w:pPr>
      <w:r w:rsidRPr="002E0194">
        <w:rPr>
          <w:b/>
        </w:rPr>
        <w:t xml:space="preserve">ESTRUCTURA DE COSTOS </w:t>
      </w:r>
    </w:p>
    <w:tbl>
      <w:tblPr>
        <w:tblW w:w="148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1"/>
        <w:gridCol w:w="5250"/>
        <w:gridCol w:w="1921"/>
        <w:gridCol w:w="1921"/>
        <w:gridCol w:w="1921"/>
        <w:gridCol w:w="1921"/>
      </w:tblGrid>
      <w:tr w:rsidR="002E0194" w:rsidRPr="0051237D" w14:paraId="66A62307" w14:textId="77777777" w:rsidTr="00DB1F8C">
        <w:trPr>
          <w:trHeight w:val="771"/>
        </w:trPr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hideMark/>
          </w:tcPr>
          <w:p w14:paraId="2DDEE9D7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32"/>
                <w:szCs w:val="32"/>
                <w:lang w:eastAsia="es-PE"/>
                <w14:ligatures w14:val="none"/>
              </w:rPr>
            </w:pPr>
            <w:r w:rsidRPr="0051237D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2"/>
                <w:szCs w:val="32"/>
                <w:lang w:eastAsia="es-PE"/>
                <w14:ligatures w14:val="none"/>
              </w:rPr>
              <w:t>Ítem</w:t>
            </w:r>
          </w:p>
        </w:tc>
        <w:tc>
          <w:tcPr>
            <w:tcW w:w="525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00B0F0"/>
            <w:hideMark/>
          </w:tcPr>
          <w:p w14:paraId="5BBD9B85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32"/>
                <w:szCs w:val="32"/>
                <w:lang w:eastAsia="es-PE"/>
                <w14:ligatures w14:val="none"/>
              </w:rPr>
            </w:pPr>
            <w:r w:rsidRPr="0051237D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2"/>
                <w:szCs w:val="32"/>
                <w:lang w:eastAsia="es-PE"/>
                <w14:ligatures w14:val="none"/>
              </w:rPr>
              <w:t>Descripción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00B0F0"/>
            <w:hideMark/>
          </w:tcPr>
          <w:p w14:paraId="140422EC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32"/>
                <w:szCs w:val="32"/>
                <w:lang w:eastAsia="es-PE"/>
                <w14:ligatures w14:val="none"/>
              </w:rPr>
            </w:pPr>
            <w:r w:rsidRPr="0051237D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2"/>
                <w:szCs w:val="32"/>
                <w:lang w:eastAsia="es-PE"/>
                <w14:ligatures w14:val="none"/>
              </w:rPr>
              <w:t>Cantidad</w:t>
            </w:r>
          </w:p>
        </w:tc>
        <w:tc>
          <w:tcPr>
            <w:tcW w:w="19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00B0F0"/>
            <w:hideMark/>
          </w:tcPr>
          <w:p w14:paraId="7DBC76E5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32"/>
                <w:szCs w:val="32"/>
                <w:lang w:eastAsia="es-PE"/>
                <w14:ligatures w14:val="none"/>
              </w:rPr>
            </w:pPr>
            <w:r w:rsidRPr="0051237D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2"/>
                <w:szCs w:val="32"/>
                <w:lang w:eastAsia="es-PE"/>
                <w14:ligatures w14:val="none"/>
              </w:rPr>
              <w:t>Unidad</w:t>
            </w:r>
          </w:p>
        </w:tc>
        <w:tc>
          <w:tcPr>
            <w:tcW w:w="19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00B0F0"/>
            <w:hideMark/>
          </w:tcPr>
          <w:p w14:paraId="422A341D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32"/>
                <w:szCs w:val="32"/>
                <w:lang w:eastAsia="es-PE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2"/>
                <w:szCs w:val="32"/>
                <w:lang w:eastAsia="es-PE"/>
                <w14:ligatures w14:val="none"/>
              </w:rPr>
              <w:t>Precio</w:t>
            </w:r>
            <w:r w:rsidRPr="0051237D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2"/>
                <w:szCs w:val="32"/>
                <w:lang w:eastAsia="es-PE"/>
                <w14:ligatures w14:val="none"/>
              </w:rPr>
              <w:t xml:space="preserve"> Unitario</w:t>
            </w:r>
          </w:p>
        </w:tc>
        <w:tc>
          <w:tcPr>
            <w:tcW w:w="192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00B0F0"/>
            <w:hideMark/>
          </w:tcPr>
          <w:p w14:paraId="681E1F5D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32"/>
                <w:szCs w:val="32"/>
                <w:lang w:eastAsia="es-PE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2"/>
                <w:szCs w:val="32"/>
                <w:lang w:eastAsia="es-PE"/>
                <w14:ligatures w14:val="none"/>
              </w:rPr>
              <w:t xml:space="preserve">Precio </w:t>
            </w:r>
            <w:r w:rsidRPr="0051237D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32"/>
                <w:szCs w:val="32"/>
                <w:lang w:eastAsia="es-PE"/>
                <w14:ligatures w14:val="none"/>
              </w:rPr>
              <w:t>Total</w:t>
            </w:r>
          </w:p>
        </w:tc>
      </w:tr>
      <w:tr w:rsidR="002E0194" w:rsidRPr="0051237D" w14:paraId="1EC38E8B" w14:textId="77777777" w:rsidTr="002E0194">
        <w:trPr>
          <w:trHeight w:val="398"/>
        </w:trPr>
        <w:tc>
          <w:tcPr>
            <w:tcW w:w="1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9AA122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2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5D2443CE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5"/>
                <w:szCs w:val="15"/>
                <w:lang w:eastAsia="es-PE"/>
                <w14:ligatures w14:val="none"/>
              </w:rPr>
            </w:pPr>
          </w:p>
        </w:tc>
        <w:tc>
          <w:tcPr>
            <w:tcW w:w="1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4A275A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D488A7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7"/>
                <w:szCs w:val="17"/>
                <w:lang w:eastAsia="es-PE"/>
                <w14:ligatures w14:val="none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8B4A28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A8B20D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2E0194" w:rsidRPr="0051237D" w14:paraId="583C3EC4" w14:textId="77777777" w:rsidTr="002E0194">
        <w:trPr>
          <w:trHeight w:val="561"/>
        </w:trPr>
        <w:tc>
          <w:tcPr>
            <w:tcW w:w="1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401AAD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2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694C30D1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5"/>
                <w:szCs w:val="15"/>
                <w:lang w:eastAsia="es-PE"/>
                <w14:ligatures w14:val="none"/>
              </w:rPr>
            </w:pPr>
          </w:p>
        </w:tc>
        <w:tc>
          <w:tcPr>
            <w:tcW w:w="1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F9B731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8F5908B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7"/>
                <w:szCs w:val="17"/>
                <w:lang w:eastAsia="es-PE"/>
                <w14:ligatures w14:val="none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B6F1C0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6510A3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2E0194" w:rsidRPr="0051237D" w14:paraId="2510F8BD" w14:textId="77777777" w:rsidTr="002E0194">
        <w:trPr>
          <w:trHeight w:val="414"/>
        </w:trPr>
        <w:tc>
          <w:tcPr>
            <w:tcW w:w="1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40C14B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2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414416CA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5"/>
                <w:szCs w:val="15"/>
                <w:lang w:eastAsia="es-PE"/>
                <w14:ligatures w14:val="none"/>
              </w:rPr>
            </w:pPr>
          </w:p>
        </w:tc>
        <w:tc>
          <w:tcPr>
            <w:tcW w:w="1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2B143A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B3F4E6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7"/>
                <w:szCs w:val="17"/>
                <w:lang w:eastAsia="es-PE"/>
                <w14:ligatures w14:val="none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C6F0E6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147D1F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2E0194" w:rsidRPr="0051237D" w14:paraId="6A8B3277" w14:textId="77777777" w:rsidTr="002E0194">
        <w:trPr>
          <w:trHeight w:val="420"/>
        </w:trPr>
        <w:tc>
          <w:tcPr>
            <w:tcW w:w="1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232269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2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39EBCF04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5"/>
                <w:szCs w:val="15"/>
                <w:lang w:eastAsia="es-PE"/>
                <w14:ligatures w14:val="none"/>
              </w:rPr>
            </w:pPr>
          </w:p>
        </w:tc>
        <w:tc>
          <w:tcPr>
            <w:tcW w:w="1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71A120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3F05D7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7"/>
                <w:szCs w:val="17"/>
                <w:lang w:eastAsia="es-PE"/>
                <w14:ligatures w14:val="none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CFF24E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8F7514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2E0194" w:rsidRPr="0051237D" w14:paraId="5F005E83" w14:textId="77777777" w:rsidTr="002E0194">
        <w:trPr>
          <w:trHeight w:val="412"/>
        </w:trPr>
        <w:tc>
          <w:tcPr>
            <w:tcW w:w="1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1BF3E4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2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40686AEA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5"/>
                <w:szCs w:val="15"/>
                <w:lang w:eastAsia="es-PE"/>
                <w14:ligatures w14:val="none"/>
              </w:rPr>
            </w:pPr>
          </w:p>
        </w:tc>
        <w:tc>
          <w:tcPr>
            <w:tcW w:w="1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DA5ADE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DCB18B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7"/>
                <w:szCs w:val="17"/>
                <w:lang w:eastAsia="es-PE"/>
                <w14:ligatures w14:val="none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93F27E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CABEA3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2E0194" w:rsidRPr="0051237D" w14:paraId="530234A3" w14:textId="77777777" w:rsidTr="002E0194">
        <w:trPr>
          <w:trHeight w:val="418"/>
        </w:trPr>
        <w:tc>
          <w:tcPr>
            <w:tcW w:w="1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36A5A0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2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477CC364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5"/>
                <w:szCs w:val="15"/>
                <w:lang w:eastAsia="es-PE"/>
                <w14:ligatures w14:val="none"/>
              </w:rPr>
            </w:pPr>
          </w:p>
        </w:tc>
        <w:tc>
          <w:tcPr>
            <w:tcW w:w="1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60AC1F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B7DE1A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7"/>
                <w:szCs w:val="17"/>
                <w:lang w:eastAsia="es-PE"/>
                <w14:ligatures w14:val="none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D0782A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9ED299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2E0194" w:rsidRPr="0051237D" w14:paraId="1D436920" w14:textId="77777777" w:rsidTr="002E0194">
        <w:trPr>
          <w:trHeight w:val="424"/>
        </w:trPr>
        <w:tc>
          <w:tcPr>
            <w:tcW w:w="1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AA3120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2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1A2B5F49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5"/>
                <w:szCs w:val="15"/>
                <w:lang w:eastAsia="es-PE"/>
                <w14:ligatures w14:val="none"/>
              </w:rPr>
            </w:pPr>
          </w:p>
        </w:tc>
        <w:tc>
          <w:tcPr>
            <w:tcW w:w="1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F33203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D2634C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7"/>
                <w:szCs w:val="17"/>
                <w:lang w:eastAsia="es-PE"/>
                <w14:ligatures w14:val="none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383C04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634464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2E0194" w:rsidRPr="0051237D" w14:paraId="429CE4D8" w14:textId="77777777" w:rsidTr="002E0194">
        <w:trPr>
          <w:trHeight w:val="544"/>
        </w:trPr>
        <w:tc>
          <w:tcPr>
            <w:tcW w:w="1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24BE53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2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22A65DDB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5"/>
                <w:szCs w:val="15"/>
                <w:lang w:eastAsia="es-PE"/>
                <w14:ligatures w14:val="none"/>
              </w:rPr>
            </w:pPr>
            <w:bookmarkStart w:id="0" w:name="_GoBack"/>
            <w:bookmarkEnd w:id="0"/>
          </w:p>
        </w:tc>
        <w:tc>
          <w:tcPr>
            <w:tcW w:w="1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6B5D05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DC6714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7"/>
                <w:szCs w:val="17"/>
                <w:lang w:eastAsia="es-PE"/>
                <w14:ligatures w14:val="none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6B3113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467254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2E0194" w:rsidRPr="0051237D" w14:paraId="03A3CD77" w14:textId="77777777" w:rsidTr="002E0194">
        <w:trPr>
          <w:trHeight w:val="424"/>
        </w:trPr>
        <w:tc>
          <w:tcPr>
            <w:tcW w:w="1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0414B4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2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6F9AF5E2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5"/>
                <w:szCs w:val="15"/>
                <w:lang w:eastAsia="es-PE"/>
                <w14:ligatures w14:val="none"/>
              </w:rPr>
            </w:pPr>
          </w:p>
        </w:tc>
        <w:tc>
          <w:tcPr>
            <w:tcW w:w="1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D7DDA8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5F47EE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7"/>
                <w:szCs w:val="17"/>
                <w:lang w:eastAsia="es-PE"/>
                <w14:ligatures w14:val="none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573D64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DB0D8E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2E0194" w:rsidRPr="0051237D" w14:paraId="28B0DFA7" w14:textId="77777777" w:rsidTr="002E0194">
        <w:trPr>
          <w:trHeight w:val="416"/>
        </w:trPr>
        <w:tc>
          <w:tcPr>
            <w:tcW w:w="1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0E0FA5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2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3C7AF65F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5"/>
                <w:szCs w:val="15"/>
                <w:lang w:eastAsia="es-PE"/>
                <w14:ligatures w14:val="none"/>
              </w:rPr>
            </w:pPr>
          </w:p>
        </w:tc>
        <w:tc>
          <w:tcPr>
            <w:tcW w:w="19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4A74A6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69F1DA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7"/>
                <w:szCs w:val="17"/>
                <w:lang w:eastAsia="es-PE"/>
                <w14:ligatures w14:val="none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70011A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51E7122B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2E0194" w:rsidRPr="0051237D" w14:paraId="455FA3B6" w14:textId="77777777" w:rsidTr="00DB1F8C">
        <w:trPr>
          <w:trHeight w:val="771"/>
        </w:trPr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80CFF4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B685A6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32327C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C77837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5BC686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es-PE"/>
                <w14:ligatures w14:val="none"/>
              </w:rPr>
            </w:pPr>
            <w:r w:rsidRPr="0051237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es-PE"/>
                <w14:ligatures w14:val="none"/>
              </w:rPr>
              <w:t>TOTAL</w:t>
            </w:r>
          </w:p>
        </w:tc>
        <w:tc>
          <w:tcPr>
            <w:tcW w:w="1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DBE151" w14:textId="77777777" w:rsidR="002E0194" w:rsidRPr="0051237D" w:rsidRDefault="002E0194" w:rsidP="00DB1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</w:tbl>
    <w:p w14:paraId="01185B4E" w14:textId="77777777" w:rsidR="002E0194" w:rsidRDefault="002E0194" w:rsidP="002E0194"/>
    <w:p w14:paraId="7A947F27" w14:textId="77777777" w:rsidR="002E0194" w:rsidRDefault="002E0194"/>
    <w:sectPr w:rsidR="002E0194" w:rsidSect="0051237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Bahnschrift Light"/>
    <w:charset w:val="00"/>
    <w:family w:val="swiss"/>
    <w:pitch w:val="variable"/>
    <w:sig w:usb0="20000287" w:usb1="00000003" w:usb2="00000000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37D"/>
    <w:rsid w:val="002E0194"/>
    <w:rsid w:val="0051237D"/>
    <w:rsid w:val="00C371D6"/>
    <w:rsid w:val="00E74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45083F"/>
  <w15:chartTrackingRefBased/>
  <w15:docId w15:val="{91947EFD-9D2D-4785-A5C6-82B0C5E7A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123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123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123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123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123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123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123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123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123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123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123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123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1237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1237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1237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1237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1237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1237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123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123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123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123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123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1237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1237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1237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123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1237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1237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878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 ENRIQUE LUNA VICTORIA CALDERON</dc:creator>
  <cp:keywords/>
  <dc:description/>
  <cp:lastModifiedBy>WILFREDO LEIVA ROJAS</cp:lastModifiedBy>
  <cp:revision>3</cp:revision>
  <dcterms:created xsi:type="dcterms:W3CDTF">2025-04-25T00:01:00Z</dcterms:created>
  <dcterms:modified xsi:type="dcterms:W3CDTF">2025-04-25T13:48:00Z</dcterms:modified>
</cp:coreProperties>
</file>