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1243B1D1" w:rsidR="009274DE" w:rsidRDefault="0074777A" w:rsidP="00B64C1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r>
        <w:rPr>
          <w:rFonts w:ascii="Arial" w:hAnsi="Arial" w:cs="Arial"/>
          <w:b/>
          <w:sz w:val="20"/>
        </w:rPr>
        <w:t xml:space="preserve">CONTRATACION DEL </w:t>
      </w:r>
      <w:r w:rsidR="00B64C1F" w:rsidRPr="00B64C1F">
        <w:rPr>
          <w:rFonts w:ascii="Arial" w:hAnsi="Arial" w:cs="Arial"/>
          <w:b/>
          <w:sz w:val="20"/>
        </w:rPr>
        <w:t>SERVICIO DE MANTENIMIENTO DE LA PLANTA EXTERNA DE INFORMATICA INSTALADA EN EL COMPLEJO ZOFRATACNA I, II y III ETAPA</w:t>
      </w:r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3A9CA58C" w:rsidR="00A67B61" w:rsidRDefault="00A67B61" w:rsidP="00B64C1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CD7340" w:rsidRPr="00CD7340">
        <w:rPr>
          <w:rFonts w:ascii="Arial" w:hAnsi="Arial" w:cs="Arial"/>
          <w:b/>
          <w:bCs/>
          <w:color w:val="auto"/>
          <w:sz w:val="20"/>
        </w:rPr>
        <w:t xml:space="preserve">CONTRATACION DEL </w:t>
      </w:r>
      <w:r w:rsidR="00B64C1F" w:rsidRPr="00B64C1F">
        <w:rPr>
          <w:rFonts w:ascii="Arial" w:hAnsi="Arial" w:cs="Arial"/>
          <w:b/>
          <w:bCs/>
          <w:color w:val="auto"/>
          <w:sz w:val="20"/>
        </w:rPr>
        <w:t>SERVICIO DE MANTENIMIENTO DE LA PLANTA EXTERNA DE INFORMATICA INSTALADA EN EL COMPLEJO ZOFRATACNA I, II y III ETAPA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32EFA"/>
    <w:rsid w:val="004907B6"/>
    <w:rsid w:val="00494B5B"/>
    <w:rsid w:val="004D3C38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827E0"/>
    <w:rsid w:val="00AF31BF"/>
    <w:rsid w:val="00B453F4"/>
    <w:rsid w:val="00B61CB1"/>
    <w:rsid w:val="00B64C1F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2025-07-18T19:29:00Z</dcterms:created>
  <dcterms:modified xsi:type="dcterms:W3CDTF">2025-07-18T19:29:00Z</dcterms:modified>
</cp:coreProperties>
</file>