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2BA99BB8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>
              <w:rPr>
                <w:b/>
                <w:i/>
                <w:w w:val="105"/>
                <w:sz w:val="15"/>
              </w:rPr>
              <w:t>"Servicio de</w:t>
            </w:r>
            <w:r>
              <w:rPr>
                <w:b/>
                <w:i/>
                <w:spacing w:val="-1"/>
                <w:w w:val="105"/>
                <w:sz w:val="15"/>
              </w:rPr>
              <w:t xml:space="preserve"> </w:t>
            </w:r>
            <w:r w:rsidR="00186D1A">
              <w:rPr>
                <w:b/>
                <w:i/>
                <w:w w:val="105"/>
                <w:sz w:val="15"/>
              </w:rPr>
              <w:t>Interconexión</w:t>
            </w:r>
            <w:r>
              <w:rPr>
                <w:b/>
                <w:i/>
                <w:w w:val="105"/>
                <w:sz w:val="15"/>
              </w:rPr>
              <w:t xml:space="preserve"> e</w:t>
            </w:r>
            <w:r>
              <w:rPr>
                <w:b/>
                <w:i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Internet para</w:t>
            </w:r>
            <w:r>
              <w:rPr>
                <w:b/>
                <w:i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 xml:space="preserve">el Evento </w:t>
            </w:r>
            <w:r w:rsidR="00186D1A">
              <w:rPr>
                <w:b/>
                <w:i/>
                <w:w w:val="105"/>
                <w:sz w:val="15"/>
              </w:rPr>
              <w:t>Expo Feria</w:t>
            </w:r>
            <w:r>
              <w:rPr>
                <w:b/>
                <w:i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Registral Sunarp 2025"</w:t>
            </w:r>
          </w:p>
        </w:tc>
      </w:tr>
      <w:tr w:rsidR="00902412" w14:paraId="04A73159" w14:textId="77777777" w:rsidTr="00186D1A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85D76E7" w14:textId="77777777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>
              <w:rPr>
                <w:b/>
                <w:spacing w:val="-2"/>
                <w:w w:val="105"/>
                <w:sz w:val="15"/>
              </w:rPr>
              <w:t xml:space="preserve">EJECUCI </w:t>
            </w:r>
            <w:r>
              <w:rPr>
                <w:b/>
                <w:spacing w:val="-6"/>
                <w:w w:val="105"/>
                <w:sz w:val="15"/>
              </w:rPr>
              <w:t>ON</w:t>
            </w:r>
          </w:p>
        </w:tc>
      </w:tr>
      <w:tr w:rsidR="00902412" w14:paraId="6AA94E37" w14:textId="77777777" w:rsidTr="00186D1A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77777777" w:rsidR="00902412" w:rsidRDefault="00000000">
            <w:pPr>
              <w:pStyle w:val="TableParagraph"/>
              <w:ind w:right="236"/>
              <w:jc w:val="right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-</w:t>
            </w: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721E4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07FFCC4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B4C94D5" w14:textId="77777777" w:rsidR="00902412" w:rsidRDefault="00902412">
            <w:pPr>
              <w:pStyle w:val="TableParagraph"/>
              <w:spacing w:before="154"/>
              <w:rPr>
                <w:rFonts w:ascii="Times New Roman"/>
                <w:sz w:val="15"/>
              </w:rPr>
            </w:pPr>
          </w:p>
          <w:p w14:paraId="43F6B5CD" w14:textId="77777777" w:rsidR="00902412" w:rsidRDefault="00000000">
            <w:pPr>
              <w:pStyle w:val="TableParagraph"/>
              <w:spacing w:line="280" w:lineRule="auto"/>
              <w:ind w:left="268" w:right="-22" w:hanging="229"/>
              <w:rPr>
                <w:sz w:val="15"/>
              </w:rPr>
            </w:pPr>
            <w:r>
              <w:rPr>
                <w:w w:val="105"/>
                <w:sz w:val="15"/>
              </w:rPr>
              <w:t>5.10.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los </w:t>
            </w:r>
            <w:r>
              <w:rPr>
                <w:spacing w:val="-4"/>
                <w:w w:val="105"/>
                <w:sz w:val="15"/>
              </w:rPr>
              <w:t>TDR</w:t>
            </w:r>
          </w:p>
        </w:tc>
      </w:tr>
      <w:tr w:rsidR="00902412" w14:paraId="6FCBCD6E" w14:textId="77777777" w:rsidTr="00186D1A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D0E73" w14:textId="15C21C63" w:rsidR="00902412" w:rsidRDefault="00000000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z w:val="15"/>
              </w:rPr>
            </w:pPr>
            <w:r>
              <w:rPr>
                <w:w w:val="105"/>
                <w:sz w:val="15"/>
              </w:rPr>
              <w:t>Servicio</w:t>
            </w:r>
            <w:r>
              <w:rPr>
                <w:spacing w:val="2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26"/>
                <w:w w:val="105"/>
                <w:sz w:val="15"/>
              </w:rPr>
              <w:t xml:space="preserve"> </w:t>
            </w:r>
            <w:r w:rsidR="00186D1A">
              <w:rPr>
                <w:w w:val="105"/>
                <w:sz w:val="15"/>
              </w:rPr>
              <w:t>Interconexión</w:t>
            </w:r>
            <w:r>
              <w:rPr>
                <w:spacing w:val="2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2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Internet</w:t>
            </w:r>
            <w:r>
              <w:rPr>
                <w:spacing w:val="2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2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 Evento</w:t>
            </w:r>
            <w:r>
              <w:rPr>
                <w:spacing w:val="2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Expo</w:t>
            </w:r>
            <w:r w:rsidR="00186D1A">
              <w:rPr>
                <w:w w:val="105"/>
                <w:sz w:val="15"/>
              </w:rPr>
              <w:t xml:space="preserve"> F</w:t>
            </w:r>
            <w:r>
              <w:rPr>
                <w:w w:val="105"/>
                <w:sz w:val="15"/>
              </w:rPr>
              <w:t>eria</w:t>
            </w:r>
            <w:r>
              <w:rPr>
                <w:spacing w:val="2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 w:rsidR="00186D1A"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Sunarp</w:t>
            </w:r>
            <w:r w:rsidR="00186D1A"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2025,</w:t>
            </w:r>
            <w:r w:rsidR="00186D1A"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TDR</w:t>
            </w:r>
          </w:p>
          <w:p w14:paraId="24602DCB" w14:textId="7AA2BBDA" w:rsidR="00902412" w:rsidRDefault="00000000" w:rsidP="00186D1A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1973"/>
                <w:tab w:val="left" w:pos="2867"/>
                <w:tab w:val="left" w:pos="4060"/>
                <w:tab w:val="left" w:pos="4955"/>
              </w:tabs>
              <w:spacing w:before="1"/>
              <w:ind w:right="-15"/>
              <w:jc w:val="both"/>
              <w:rPr>
                <w:spacing w:val="-5"/>
                <w:w w:val="105"/>
                <w:sz w:val="15"/>
              </w:rPr>
            </w:pPr>
            <w:r>
              <w:rPr>
                <w:spacing w:val="-2"/>
                <w:w w:val="105"/>
                <w:sz w:val="15"/>
              </w:rPr>
              <w:t>Ancho</w:t>
            </w:r>
            <w:r w:rsidR="00186D1A"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de</w:t>
            </w:r>
            <w:r w:rsidR="00186D1A"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banda:</w:t>
            </w:r>
            <w:r w:rsidR="00186D1A"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30</w:t>
            </w:r>
            <w:r w:rsidR="00186D1A"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spacing w:val="-5"/>
                <w:w w:val="105"/>
                <w:sz w:val="15"/>
              </w:rPr>
              <w:t>mhz</w:t>
            </w:r>
            <w:proofErr w:type="spellEnd"/>
          </w:p>
          <w:p w14:paraId="18C97A53" w14:textId="75B28326" w:rsidR="00902412" w:rsidRDefault="00000000" w:rsidP="00186D1A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Garantizado:</w:t>
            </w:r>
            <w:r w:rsidR="00186D1A"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Al</w:t>
            </w:r>
            <w:r w:rsidR="00186D1A"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menos</w:t>
            </w:r>
            <w:r w:rsidR="00186D1A"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el</w:t>
            </w:r>
            <w:r w:rsidR="00186D1A"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80%</w:t>
            </w:r>
          </w:p>
          <w:p w14:paraId="046670C3" w14:textId="5AFA542D" w:rsidR="00902412" w:rsidRDefault="00000000" w:rsidP="00186D1A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</w:tabs>
              <w:spacing w:before="30"/>
              <w:jc w:val="both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Cantidad de días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 contratar: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03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09B90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75CE26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77777777" w:rsidR="00902412" w:rsidRDefault="00000000">
            <w:pPr>
              <w:pStyle w:val="TableParagraph"/>
              <w:spacing w:before="1"/>
              <w:ind w:left="215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1.00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77777777" w:rsidR="00902412" w:rsidRDefault="00000000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-</w:t>
            </w: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77777777" w:rsidR="0090241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</w:p>
          <w:p w14:paraId="4FE864AA" w14:textId="77777777" w:rsidR="00902412" w:rsidRDefault="00902412">
            <w:pPr>
              <w:pStyle w:val="TableParagraph"/>
              <w:spacing w:before="134"/>
              <w:rPr>
                <w:rFonts w:ascii="Times New Roman"/>
                <w:sz w:val="15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 w:rsidR="00000000">
              <w:rPr>
                <w:spacing w:val="-9"/>
                <w:w w:val="105"/>
                <w:sz w:val="15"/>
              </w:rPr>
              <w:t xml:space="preserve"> </w:t>
            </w:r>
            <w:r w:rsidR="00000000">
              <w:rPr>
                <w:spacing w:val="-2"/>
                <w:w w:val="105"/>
                <w:sz w:val="15"/>
              </w:rPr>
              <w:t xml:space="preserve">Social: </w:t>
            </w:r>
            <w:r w:rsidR="00000000"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3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3"/>
  </w:num>
  <w:num w:numId="2" w16cid:durableId="103161829">
    <w:abstractNumId w:val="1"/>
  </w:num>
  <w:num w:numId="3" w16cid:durableId="555899093">
    <w:abstractNumId w:val="2"/>
  </w:num>
  <w:num w:numId="4" w16cid:durableId="1202130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186D1A"/>
    <w:rsid w:val="002200A0"/>
    <w:rsid w:val="00533109"/>
    <w:rsid w:val="00902412"/>
    <w:rsid w:val="00D1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3</cp:revision>
  <dcterms:created xsi:type="dcterms:W3CDTF">2025-04-29T17:16:00Z</dcterms:created>
  <dcterms:modified xsi:type="dcterms:W3CDTF">2025-04-29T17:19:00Z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