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DE6FF" w14:textId="77777777" w:rsidR="002848A7" w:rsidRPr="00F8718B" w:rsidRDefault="002848A7">
      <w:pPr>
        <w:pStyle w:val="TableParagraph"/>
        <w:spacing w:before="2"/>
        <w:rPr>
          <w:rFonts w:ascii="Arial Narrow" w:hAnsi="Arial Narrow"/>
          <w:sz w:val="18"/>
          <w:szCs w:val="18"/>
        </w:rPr>
      </w:pPr>
    </w:p>
    <w:p w14:paraId="6C23C729" w14:textId="77777777" w:rsidR="002848A7" w:rsidRPr="00F8718B" w:rsidRDefault="002848A7">
      <w:pPr>
        <w:pStyle w:val="TableParagraph"/>
        <w:spacing w:before="1"/>
        <w:ind w:left="4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ANEXO</w:t>
      </w:r>
      <w:r w:rsidRPr="00F8718B">
        <w:rPr>
          <w:rFonts w:ascii="Arial Narrow" w:hAnsi="Arial Narrow"/>
          <w:b/>
          <w:spacing w:val="-2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N°</w:t>
      </w:r>
      <w:r w:rsidRPr="00F8718B">
        <w:rPr>
          <w:rFonts w:ascii="Arial Narrow" w:hAnsi="Arial Narrow"/>
          <w:b/>
          <w:spacing w:val="1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5"/>
          <w:sz w:val="18"/>
          <w:szCs w:val="18"/>
        </w:rPr>
        <w:t>12</w:t>
      </w:r>
    </w:p>
    <w:p w14:paraId="339C59EB" w14:textId="77777777" w:rsidR="002848A7" w:rsidRPr="00F8718B" w:rsidRDefault="002848A7">
      <w:pPr>
        <w:pStyle w:val="TableParagraph"/>
        <w:spacing w:before="17"/>
        <w:ind w:left="40" w:right="14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CARTA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DE</w:t>
      </w:r>
      <w:r w:rsidRPr="00F8718B">
        <w:rPr>
          <w:rFonts w:ascii="Arial Narrow" w:hAnsi="Arial Narrow"/>
          <w:b/>
          <w:spacing w:val="7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PROPUESTA</w:t>
      </w:r>
      <w:r w:rsidRPr="00F8718B">
        <w:rPr>
          <w:rFonts w:ascii="Arial Narrow" w:hAnsi="Arial Narrow"/>
          <w:b/>
          <w:spacing w:val="10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TÉCNICA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Y</w:t>
      </w:r>
      <w:r w:rsidRPr="00F8718B">
        <w:rPr>
          <w:rFonts w:ascii="Arial Narrow" w:hAnsi="Arial Narrow"/>
          <w:b/>
          <w:spacing w:val="8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2"/>
          <w:sz w:val="18"/>
          <w:szCs w:val="18"/>
        </w:rPr>
        <w:t>ECONÓMICA</w:t>
      </w:r>
    </w:p>
    <w:p w14:paraId="1032671D" w14:textId="77777777" w:rsidR="002848A7" w:rsidRPr="00F8718B" w:rsidRDefault="002848A7">
      <w:pPr>
        <w:pStyle w:val="TableParagraph"/>
        <w:spacing w:before="32"/>
        <w:rPr>
          <w:rFonts w:ascii="Arial Narrow" w:hAnsi="Arial Narrow"/>
          <w:sz w:val="18"/>
          <w:szCs w:val="18"/>
        </w:rPr>
      </w:pPr>
    </w:p>
    <w:p w14:paraId="78AA75BC" w14:textId="77777777" w:rsidR="002848A7" w:rsidRPr="00F8718B" w:rsidRDefault="002848A7">
      <w:pPr>
        <w:pStyle w:val="TableParagraph"/>
        <w:tabs>
          <w:tab w:val="left" w:pos="7402"/>
          <w:tab w:val="left" w:pos="9303"/>
          <w:tab w:val="left" w:pos="10065"/>
        </w:tabs>
        <w:spacing w:before="1"/>
        <w:ind w:left="6449"/>
        <w:rPr>
          <w:rFonts w:ascii="Arial Narrow" w:hAnsi="Arial Narrow"/>
          <w:color w:val="0000FF"/>
          <w:sz w:val="18"/>
          <w:szCs w:val="18"/>
        </w:rPr>
      </w:pPr>
      <w:r w:rsidRPr="00F8718B">
        <w:rPr>
          <w:rFonts w:ascii="Arial Narrow" w:hAnsi="Arial Narrow"/>
          <w:color w:val="0000FF"/>
          <w:w w:val="105"/>
          <w:sz w:val="18"/>
          <w:szCs w:val="18"/>
        </w:rPr>
        <w:t>Ciudad,</w:t>
      </w:r>
      <w:r w:rsidRPr="00F8718B">
        <w:rPr>
          <w:rFonts w:ascii="Arial Narrow" w:hAnsi="Arial Narrow"/>
          <w:color w:val="0000FF"/>
          <w:spacing w:val="-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del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mes</w:t>
      </w:r>
      <w:r w:rsidRPr="00F8718B">
        <w:rPr>
          <w:rFonts w:ascii="Arial Narrow" w:hAnsi="Arial Narrow"/>
          <w:color w:val="0000FF"/>
          <w:spacing w:val="-6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4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7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>202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</w:p>
    <w:p w14:paraId="3E73A1F6" w14:textId="77777777" w:rsidR="002848A7" w:rsidRPr="00F8718B" w:rsidRDefault="002848A7">
      <w:pPr>
        <w:pStyle w:val="TableParagraph"/>
        <w:spacing w:before="59"/>
        <w:rPr>
          <w:rFonts w:ascii="Arial Narrow" w:hAnsi="Arial Narrow"/>
          <w:color w:val="0000FF"/>
          <w:sz w:val="18"/>
          <w:szCs w:val="18"/>
        </w:rPr>
      </w:pPr>
    </w:p>
    <w:p w14:paraId="75192D29" w14:textId="77777777" w:rsidR="002848A7" w:rsidRPr="00F8718B" w:rsidRDefault="002848A7">
      <w:pPr>
        <w:pStyle w:val="TableParagraph"/>
        <w:ind w:left="27"/>
        <w:rPr>
          <w:rFonts w:ascii="Arial Narrow" w:hAnsi="Arial Narrow"/>
          <w:sz w:val="18"/>
          <w:szCs w:val="18"/>
        </w:rPr>
      </w:pPr>
      <w:r w:rsidRPr="00F8718B">
        <w:rPr>
          <w:rFonts w:ascii="Arial Narrow" w:hAnsi="Arial Narrow"/>
          <w:spacing w:val="-2"/>
          <w:w w:val="105"/>
          <w:sz w:val="18"/>
          <w:szCs w:val="18"/>
        </w:rPr>
        <w:t>Señores:</w:t>
      </w:r>
    </w:p>
    <w:p w14:paraId="61E67315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pacing w:val="-2"/>
          <w:w w:val="105"/>
          <w:sz w:val="18"/>
          <w:szCs w:val="18"/>
        </w:rPr>
      </w:pPr>
      <w:r w:rsidRPr="00F8718B">
        <w:rPr>
          <w:rFonts w:ascii="Arial Narrow" w:hAnsi="Arial Narrow"/>
          <w:w w:val="105"/>
          <w:sz w:val="18"/>
          <w:szCs w:val="18"/>
        </w:rPr>
        <w:t>Zona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Registral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N°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 xml:space="preserve">VI </w:t>
      </w:r>
      <w:r w:rsidRPr="00F8718B">
        <w:rPr>
          <w:rFonts w:ascii="Arial Narrow" w:hAnsi="Arial Narrow"/>
          <w:spacing w:val="-2"/>
          <w:w w:val="105"/>
          <w:sz w:val="18"/>
          <w:szCs w:val="18"/>
        </w:rPr>
        <w:t>Presente. –</w:t>
      </w:r>
    </w:p>
    <w:p w14:paraId="60D9C9C3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1E1E3594" w14:textId="77777777" w:rsidR="002848A7" w:rsidRPr="00F8718B" w:rsidRDefault="002848A7" w:rsidP="004077D4">
      <w:pPr>
        <w:adjustRightInd w:val="0"/>
        <w:ind w:firstLine="636"/>
        <w:jc w:val="both"/>
        <w:rPr>
          <w:rFonts w:ascii="Arial Narrow" w:eastAsia="Calibri" w:hAnsi="Arial Narrow"/>
          <w:b/>
          <w:i/>
          <w:iCs/>
          <w:sz w:val="18"/>
          <w:szCs w:val="18"/>
        </w:rPr>
      </w:pPr>
      <w:r w:rsidRPr="00F8718B">
        <w:rPr>
          <w:rFonts w:ascii="Arial Narrow" w:eastAsia="Calibri" w:hAnsi="Arial Narrow"/>
          <w:b/>
          <w:sz w:val="18"/>
          <w:szCs w:val="18"/>
        </w:rPr>
        <w:t>Atención:</w:t>
      </w:r>
      <w:r w:rsidRPr="00F8718B">
        <w:rPr>
          <w:rFonts w:ascii="Arial Narrow" w:eastAsia="Calibri" w:hAnsi="Arial Narrow"/>
          <w:b/>
          <w:sz w:val="18"/>
          <w:szCs w:val="18"/>
        </w:rPr>
        <w:tab/>
      </w:r>
      <w:r w:rsidRPr="00F8718B">
        <w:rPr>
          <w:rFonts w:ascii="Arial Narrow" w:hAnsi="Arial Narrow" w:cs="Arial"/>
          <w:b/>
          <w:sz w:val="18"/>
          <w:szCs w:val="18"/>
        </w:rPr>
        <w:t>Unidad de Administración / Logística</w:t>
      </w:r>
    </w:p>
    <w:p w14:paraId="07FA2C49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2381A4DE" w14:textId="77777777" w:rsidR="002848A7" w:rsidRPr="00F8718B" w:rsidRDefault="002848A7" w:rsidP="004077D4">
      <w:pPr>
        <w:pStyle w:val="TableParagraph"/>
        <w:spacing w:line="278" w:lineRule="auto"/>
        <w:ind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p w14:paraId="7641F0C2" w14:textId="51D90CCB" w:rsidR="002848A7" w:rsidRPr="00F8718B" w:rsidRDefault="002848A7" w:rsidP="003937CA">
      <w:pPr>
        <w:pStyle w:val="TableParagraph"/>
        <w:numPr>
          <w:ilvl w:val="0"/>
          <w:numId w:val="5"/>
        </w:numPr>
        <w:adjustRightInd w:val="0"/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w w:val="105"/>
          <w:sz w:val="18"/>
          <w:szCs w:val="18"/>
        </w:rPr>
        <w:t>Es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 grato dirigirme a usted, para hacer de su conocimiento que, en atención a la solicitud de cotización, luego de haber examinado los documentos proporcionados por Zona Registral N° VI y conocer todas las condiciones solicitadas, el suscrito ofrece: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  <w:r w:rsidR="00283273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>“</w:t>
      </w:r>
      <w:r w:rsidR="004F6DBF">
        <w:rPr>
          <w:rFonts w:ascii="Arial Narrow" w:eastAsia="Calibri" w:hAnsi="Arial Narrow"/>
          <w:b/>
          <w:bCs/>
          <w:sz w:val="18"/>
          <w:szCs w:val="18"/>
          <w:lang w:val="es-MX"/>
        </w:rPr>
        <w:t>Contratación del Servicio de Streaming para IV Jornada Preparatoria SUNARP 2025 que Organiza la Zona Registral N° VI</w:t>
      </w:r>
      <w:r w:rsidR="00283273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>”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>.</w:t>
      </w:r>
    </w:p>
    <w:p w14:paraId="5ABE35DD" w14:textId="77777777" w:rsidR="002848A7" w:rsidRPr="00F8718B" w:rsidRDefault="002848A7" w:rsidP="004077D4">
      <w:pPr>
        <w:adjustRightInd w:val="0"/>
        <w:ind w:left="720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4E2554FF" w14:textId="77777777" w:rsidR="002848A7" w:rsidRPr="00F8718B" w:rsidRDefault="002848A7" w:rsidP="006848DC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De conformidad con las Especificaciones Técnicas / los Términos de Referencia y demás condiciones que se indican, mi 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propuesta económica es la siguiente</w:t>
      </w:r>
    </w:p>
    <w:p w14:paraId="093AA231" w14:textId="77777777" w:rsidR="002848A7" w:rsidRPr="00F8718B" w:rsidRDefault="002848A7" w:rsidP="002848A7">
      <w:pPr>
        <w:pStyle w:val="TableParagraph"/>
        <w:spacing w:line="278" w:lineRule="auto"/>
        <w:ind w:left="720"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tbl>
      <w:tblPr>
        <w:tblW w:w="9358" w:type="dxa"/>
        <w:tblInd w:w="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992"/>
        <w:gridCol w:w="4962"/>
        <w:gridCol w:w="851"/>
        <w:gridCol w:w="850"/>
        <w:gridCol w:w="1134"/>
      </w:tblGrid>
      <w:tr w:rsidR="004F6DBF" w:rsidRPr="004F6DBF" w14:paraId="6B102E95" w14:textId="77777777" w:rsidTr="004F6DBF">
        <w:trPr>
          <w:trHeight w:val="209"/>
        </w:trPr>
        <w:tc>
          <w:tcPr>
            <w:tcW w:w="569" w:type="dxa"/>
            <w:shd w:val="clear" w:color="000000" w:fill="FFFFFF"/>
            <w:vAlign w:val="center"/>
            <w:hideMark/>
          </w:tcPr>
          <w:p w14:paraId="716EEBA0" w14:textId="0ECC9A65" w:rsidR="004F6DBF" w:rsidRPr="004F6DBF" w:rsidRDefault="004F6DBF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F6DBF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7525AE7" w14:textId="77777777" w:rsidR="004F6DBF" w:rsidRPr="004F6DBF" w:rsidRDefault="004F6DBF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val="es-PE" w:eastAsia="es-PE"/>
              </w:rPr>
            </w:pPr>
            <w:r w:rsidRPr="004F6DB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val="es-PE" w:eastAsia="es-PE"/>
              </w:rPr>
              <w:t>UNIDAD DE MEDIDA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14:paraId="3D761A79" w14:textId="77777777" w:rsidR="004F6DBF" w:rsidRPr="004F6DBF" w:rsidRDefault="004F6DBF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val="es-PE" w:eastAsia="es-PE"/>
              </w:rPr>
            </w:pPr>
            <w:r w:rsidRPr="004F6DB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76E26387" w14:textId="77777777" w:rsidR="004F6DBF" w:rsidRPr="004F6DBF" w:rsidRDefault="004F6DBF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F6DBF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CANTIDAD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3C31B31A" w14:textId="77777777" w:rsidR="004F6DBF" w:rsidRPr="004F6DBF" w:rsidRDefault="004F6DBF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F6DBF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PRECIO TOTAL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B0B4AD" w14:textId="77777777" w:rsidR="004F6DBF" w:rsidRPr="004F6DBF" w:rsidRDefault="004F6DBF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val="es-PE" w:eastAsia="es-PE"/>
              </w:rPr>
            </w:pPr>
            <w:r w:rsidRPr="004F6DBF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val="es-PE" w:eastAsia="es-PE"/>
              </w:rPr>
              <w:t>TOTAL</w:t>
            </w:r>
          </w:p>
        </w:tc>
      </w:tr>
      <w:tr w:rsidR="004F6DBF" w:rsidRPr="004F6DBF" w14:paraId="5721C0CE" w14:textId="77777777" w:rsidTr="004F6DBF">
        <w:trPr>
          <w:trHeight w:val="330"/>
        </w:trPr>
        <w:tc>
          <w:tcPr>
            <w:tcW w:w="569" w:type="dxa"/>
            <w:vAlign w:val="center"/>
          </w:tcPr>
          <w:p w14:paraId="17F14DB9" w14:textId="344180F0" w:rsidR="004F6DBF" w:rsidRPr="004F6DBF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 w:rsidRPr="004F6DBF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Único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F3F6E84" w14:textId="05833E66" w:rsidR="004F6DBF" w:rsidRPr="004F6DBF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 w:rsidRPr="004F6DBF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Servicio</w:t>
            </w:r>
          </w:p>
        </w:tc>
        <w:tc>
          <w:tcPr>
            <w:tcW w:w="4962" w:type="dxa"/>
            <w:shd w:val="clear" w:color="000000" w:fill="FFFFFF"/>
            <w:vAlign w:val="center"/>
          </w:tcPr>
          <w:p w14:paraId="042074A7" w14:textId="31A655B5" w:rsidR="004F6DBF" w:rsidRDefault="004F6DBF" w:rsidP="00F8718B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6"/>
                <w:szCs w:val="16"/>
                <w:lang w:val="es-MX"/>
              </w:rPr>
            </w:pPr>
            <w:r w:rsidRPr="004F6DBF">
              <w:rPr>
                <w:rFonts w:ascii="Arial Narrow" w:eastAsia="Calibri" w:hAnsi="Arial Narrow"/>
                <w:sz w:val="16"/>
                <w:szCs w:val="16"/>
                <w:lang w:val="es-MX"/>
              </w:rPr>
              <w:t>Contratación del Servicio de Streaming para IV Jornada Preparatoria SUNARP 2025 que Organiza la Zona Registral N° VI</w:t>
            </w:r>
            <w:r>
              <w:rPr>
                <w:rFonts w:ascii="Arial Narrow" w:eastAsia="Calibri" w:hAnsi="Arial Narrow"/>
                <w:sz w:val="16"/>
                <w:szCs w:val="16"/>
                <w:lang w:val="es-MX"/>
              </w:rPr>
              <w:t>.</w:t>
            </w:r>
          </w:p>
          <w:p w14:paraId="1A1894FB" w14:textId="77777777" w:rsidR="004F6DBF" w:rsidRPr="004F6DBF" w:rsidRDefault="004F6DBF" w:rsidP="00F8718B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  <w:p w14:paraId="17E3CA85" w14:textId="77777777" w:rsidR="004F6DBF" w:rsidRPr="004F6DBF" w:rsidRDefault="004F6DBF" w:rsidP="00F8718B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u w:val="single"/>
                <w:lang w:val="es-PE" w:eastAsia="es-PE"/>
              </w:rPr>
            </w:pPr>
            <w:r w:rsidRPr="004F6DBF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u w:val="single"/>
                <w:lang w:val="es-PE" w:eastAsia="es-PE"/>
              </w:rPr>
              <w:t>Término de Referencia</w:t>
            </w:r>
          </w:p>
          <w:p w14:paraId="7496B66C" w14:textId="77777777" w:rsidR="004F6DBF" w:rsidRPr="004F6DBF" w:rsidRDefault="004F6DBF" w:rsidP="004F6DBF">
            <w:pPr>
              <w:pStyle w:val="Default"/>
              <w:numPr>
                <w:ilvl w:val="0"/>
                <w:numId w:val="8"/>
              </w:numPr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Transmisión de contenido multimedia en tiempo real. </w:t>
            </w:r>
          </w:p>
          <w:p w14:paraId="54E142CC" w14:textId="77777777" w:rsidR="004F6DBF" w:rsidRPr="004F6DBF" w:rsidRDefault="004F6DBF" w:rsidP="004F6DBF">
            <w:pPr>
              <w:pStyle w:val="Default"/>
              <w:numPr>
                <w:ilvl w:val="0"/>
                <w:numId w:val="8"/>
              </w:numPr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Tiempo de trasmisión y plataforma a utilizar es asignada por el área usuaria </w:t>
            </w:r>
          </w:p>
          <w:p w14:paraId="60CC65CC" w14:textId="77777777" w:rsidR="004F6DBF" w:rsidRPr="004F6DBF" w:rsidRDefault="004F6DBF" w:rsidP="004F6DBF">
            <w:pPr>
              <w:pStyle w:val="Default"/>
              <w:numPr>
                <w:ilvl w:val="0"/>
                <w:numId w:val="8"/>
              </w:numPr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Tres (03) Cámaras de video Full HD (2 fijas y 1 móvil con estabilizador) con respectivos trípodes y operadores de cámara </w:t>
            </w:r>
          </w:p>
          <w:p w14:paraId="1C6A2D36" w14:textId="77777777" w:rsidR="004F6DBF" w:rsidRPr="004F6DBF" w:rsidRDefault="004F6DBF" w:rsidP="004F6DBF">
            <w:pPr>
              <w:pStyle w:val="Default"/>
              <w:numPr>
                <w:ilvl w:val="0"/>
                <w:numId w:val="8"/>
              </w:numPr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Una (01) computadora (monitor, pc, ups.) para insertar: Plantilla de títulos, gráficos, cuñas, logos, diseños, banner en tiempo real. </w:t>
            </w:r>
          </w:p>
          <w:p w14:paraId="30552BE3" w14:textId="77777777" w:rsidR="004F6DBF" w:rsidRPr="004F6DBF" w:rsidRDefault="004F6DBF" w:rsidP="004F6DBF">
            <w:pPr>
              <w:pStyle w:val="Default"/>
              <w:numPr>
                <w:ilvl w:val="0"/>
                <w:numId w:val="8"/>
              </w:numPr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Modem de internet – ancho de banda, servicio mínimo de 50 Mbps </w:t>
            </w:r>
          </w:p>
          <w:p w14:paraId="4E8170F1" w14:textId="77777777" w:rsidR="004F6DBF" w:rsidRPr="004F6DBF" w:rsidRDefault="004F6DBF" w:rsidP="004F6DBF">
            <w:pPr>
              <w:pStyle w:val="Default"/>
              <w:numPr>
                <w:ilvl w:val="0"/>
                <w:numId w:val="8"/>
              </w:numPr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Calidad de transmisión Full Hd-1920 x 1080p/16:9 o </w:t>
            </w:r>
          </w:p>
          <w:p w14:paraId="56D6A058" w14:textId="77777777" w:rsidR="004F6DBF" w:rsidRPr="004F6DBF" w:rsidRDefault="004F6DBF" w:rsidP="004F6DBF">
            <w:pPr>
              <w:pStyle w:val="Default"/>
              <w:numPr>
                <w:ilvl w:val="0"/>
                <w:numId w:val="8"/>
              </w:numPr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HD-1080 </w:t>
            </w:r>
          </w:p>
          <w:p w14:paraId="02D24529" w14:textId="77777777" w:rsidR="004F6DBF" w:rsidRPr="004F6DBF" w:rsidRDefault="004F6DBF" w:rsidP="004F6DBF">
            <w:pPr>
              <w:pStyle w:val="Default"/>
              <w:numPr>
                <w:ilvl w:val="0"/>
                <w:numId w:val="8"/>
              </w:numPr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Monitores de transmisión </w:t>
            </w:r>
          </w:p>
          <w:p w14:paraId="57B3ECAA" w14:textId="77777777" w:rsidR="004F6DBF" w:rsidRPr="004F6DBF" w:rsidRDefault="004F6DBF" w:rsidP="004F6DBF">
            <w:pPr>
              <w:pStyle w:val="Default"/>
              <w:numPr>
                <w:ilvl w:val="0"/>
                <w:numId w:val="8"/>
              </w:numPr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Señal compatible para móviles (Android, IOs, etc.) </w:t>
            </w:r>
          </w:p>
          <w:p w14:paraId="2C8B2D7F" w14:textId="77777777" w:rsidR="004F6DBF" w:rsidRPr="004F6DBF" w:rsidRDefault="004F6DBF" w:rsidP="004F6DBF">
            <w:pPr>
              <w:pStyle w:val="Default"/>
              <w:numPr>
                <w:ilvl w:val="0"/>
                <w:numId w:val="8"/>
              </w:numPr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Sistema compatible con distintos navegadores (Chrome, Firefox, etc.) </w:t>
            </w:r>
          </w:p>
          <w:p w14:paraId="725D35A7" w14:textId="77777777" w:rsidR="004F6DBF" w:rsidRPr="004F6DBF" w:rsidRDefault="004F6DBF" w:rsidP="004F6DBF">
            <w:pPr>
              <w:pStyle w:val="Default"/>
              <w:numPr>
                <w:ilvl w:val="0"/>
                <w:numId w:val="8"/>
              </w:numPr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Instalación y puesta en funcionamiento </w:t>
            </w:r>
          </w:p>
          <w:p w14:paraId="631942DB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>Un director técnico.</w:t>
            </w:r>
          </w:p>
          <w:p w14:paraId="6AA5EFF4" w14:textId="77777777" w:rsidR="004F6DBF" w:rsidRPr="004F6DBF" w:rsidRDefault="004F6DBF" w:rsidP="004F6DBF">
            <w:pPr>
              <w:pStyle w:val="Default"/>
              <w:jc w:val="both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4F6DBF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Sistema de sonido </w:t>
            </w:r>
          </w:p>
          <w:p w14:paraId="65B1CAE0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 w:rsidRPr="004F6DBF"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  <w:t>Sonido para streaming (conferencia)</w:t>
            </w:r>
            <w:r w:rsidRPr="004F6DBF">
              <w:rPr>
                <w:sz w:val="16"/>
                <w:szCs w:val="16"/>
              </w:rPr>
              <w:t xml:space="preserve">  </w:t>
            </w:r>
          </w:p>
          <w:p w14:paraId="024E93EF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</w:pPr>
            <w:r w:rsidRPr="004F6DBF"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  <w:t xml:space="preserve">Cuatro (04) parlantes de audio de 800 w cada uno </w:t>
            </w:r>
          </w:p>
          <w:p w14:paraId="1B8DE5C2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</w:pPr>
            <w:r w:rsidRPr="004F6DBF"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  <w:t xml:space="preserve">Cuatro (04) trípodes de soporte para parlantes </w:t>
            </w:r>
          </w:p>
          <w:p w14:paraId="2DB40438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</w:pPr>
            <w:r w:rsidRPr="004F6DBF"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  <w:t xml:space="preserve">Una (01) consola de 12 canales </w:t>
            </w:r>
          </w:p>
          <w:p w14:paraId="6E12A06C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</w:pPr>
            <w:r w:rsidRPr="004F6DBF"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  <w:t xml:space="preserve">Cuatro (04) micrófonos inalámbricos de mano, UHF </w:t>
            </w:r>
          </w:p>
          <w:p w14:paraId="5BA14565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</w:pPr>
            <w:r w:rsidRPr="004F6DBF"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  <w:t xml:space="preserve">Dos (02) micrófonos tipo vincha (para conductores) </w:t>
            </w:r>
          </w:p>
          <w:p w14:paraId="54F01EC3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</w:pPr>
            <w:r w:rsidRPr="004F6DBF"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  <w:t xml:space="preserve">Una (01) antena de distribución de señal de audio </w:t>
            </w:r>
          </w:p>
          <w:p w14:paraId="1AD90E56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</w:pPr>
            <w:r w:rsidRPr="004F6DBF"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  <w:t xml:space="preserve">Parantes, cablería, considerar todos los implementos necesarios ante cualquier contratiempo. </w:t>
            </w:r>
          </w:p>
          <w:p w14:paraId="0B278DD9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 w:rsidRPr="004F6DBF">
              <w:rPr>
                <w:rFonts w:ascii="Arial Narrow" w:hAnsi="Arial Narrow" w:cs="Aptos"/>
                <w:color w:val="000000"/>
                <w:sz w:val="16"/>
                <w:szCs w:val="16"/>
                <w:lang w:val="es-PE"/>
              </w:rPr>
              <w:t>Personal de sonido.</w:t>
            </w:r>
            <w:r w:rsidRPr="004F6DBF">
              <w:rPr>
                <w:sz w:val="16"/>
                <w:szCs w:val="16"/>
              </w:rPr>
              <w:t xml:space="preserve"> </w:t>
            </w:r>
          </w:p>
          <w:p w14:paraId="43C0A6AE" w14:textId="77777777" w:rsidR="004F6DBF" w:rsidRPr="004F6DBF" w:rsidRDefault="004F6DBF" w:rsidP="004F6DBF">
            <w:pPr>
              <w:pStyle w:val="Default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Pantalla Led </w:t>
            </w:r>
          </w:p>
          <w:p w14:paraId="50C73774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Pantalla led 4x2.5 </w:t>
            </w:r>
          </w:p>
          <w:p w14:paraId="05A7399B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Resolución P3.90 </w:t>
            </w:r>
          </w:p>
          <w:p w14:paraId="7B59A853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Con estructura para instalación </w:t>
            </w:r>
          </w:p>
          <w:p w14:paraId="399B811F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Con procesador </w:t>
            </w:r>
          </w:p>
          <w:p w14:paraId="1DB55D9A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Una (01) laptop </w:t>
            </w:r>
          </w:p>
          <w:p w14:paraId="51D4A088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Personal de manejo </w:t>
            </w:r>
          </w:p>
          <w:p w14:paraId="651F5519" w14:textId="77777777" w:rsidR="004F6DBF" w:rsidRPr="004F6DBF" w:rsidRDefault="004F6DBF" w:rsidP="004F6DBF">
            <w:pPr>
              <w:pStyle w:val="Default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Iluminación principal </w:t>
            </w:r>
          </w:p>
          <w:p w14:paraId="7E109C29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Seis (06) luces led para mesa central </w:t>
            </w:r>
          </w:p>
          <w:p w14:paraId="5E43C94E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Dieciséis (16) par de led - 2 columnas de luminarias paralelos </w:t>
            </w:r>
          </w:p>
          <w:p w14:paraId="698E8B47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Controlador </w:t>
            </w:r>
          </w:p>
          <w:p w14:paraId="1C8209BF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Operario de iluminación </w:t>
            </w:r>
          </w:p>
          <w:p w14:paraId="43BCADE4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Instalación y puesta en funcionamiento </w:t>
            </w:r>
          </w:p>
          <w:p w14:paraId="3867E4F0" w14:textId="77777777" w:rsidR="004F6DBF" w:rsidRPr="004F6DBF" w:rsidRDefault="004F6DBF" w:rsidP="004F6DBF">
            <w:pPr>
              <w:pStyle w:val="Default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Iluminación alterna </w:t>
            </w:r>
          </w:p>
          <w:p w14:paraId="04C68E41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Seis (06) luces (moradas) </w:t>
            </w:r>
          </w:p>
          <w:p w14:paraId="504BF687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Parantes y accesorios de ser necesario </w:t>
            </w:r>
          </w:p>
          <w:p w14:paraId="0D3D8B9D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Ubicación y detalles a coordinar con área usuaria </w:t>
            </w:r>
          </w:p>
          <w:p w14:paraId="0D21AF19" w14:textId="77777777" w:rsidR="004F6DBF" w:rsidRPr="004F6DBF" w:rsidRDefault="004F6DBF" w:rsidP="004F6DBF">
            <w:pPr>
              <w:pStyle w:val="Default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Cobertura fotográfica </w:t>
            </w:r>
          </w:p>
          <w:p w14:paraId="60471A3D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Realización de tomas fotográficas del evento </w:t>
            </w:r>
          </w:p>
          <w:p w14:paraId="22C66CEE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Selección y clasificación de archivos fotográficos en un link de descarga </w:t>
            </w:r>
          </w:p>
          <w:p w14:paraId="314DA6FA" w14:textId="77777777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 xml:space="preserve">Registrar imágenes de las actividades de ceremonia de inauguración, capacitación y clausura. </w:t>
            </w:r>
          </w:p>
          <w:p w14:paraId="5F7F9102" w14:textId="54549349" w:rsidR="004F6DBF" w:rsidRPr="004F6DBF" w:rsidRDefault="004F6DBF" w:rsidP="004F6DBF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5" w:hanging="215"/>
              <w:jc w:val="both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 w:rsidRPr="004F6DBF">
              <w:rPr>
                <w:rFonts w:ascii="Arial Narrow" w:hAnsi="Arial Narrow"/>
                <w:sz w:val="16"/>
                <w:szCs w:val="16"/>
              </w:rPr>
              <w:t>Realizar acciones</w:t>
            </w:r>
            <w:r w:rsidRPr="004F6DBF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BEAF41F" w14:textId="179680CC" w:rsidR="004F6DBF" w:rsidRPr="004F6DBF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 w:rsidRPr="004F6DBF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1.00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18170048" w14:textId="77777777" w:rsidR="004F6DBF" w:rsidRPr="004F6DBF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45729097" w14:textId="77777777" w:rsidR="004F6DBF" w:rsidRPr="004F6DBF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4F6DBF" w:rsidRPr="004F6DBF" w14:paraId="6BCA2B16" w14:textId="77777777" w:rsidTr="0032266C">
        <w:trPr>
          <w:trHeight w:val="330"/>
        </w:trPr>
        <w:tc>
          <w:tcPr>
            <w:tcW w:w="7374" w:type="dxa"/>
            <w:gridSpan w:val="4"/>
            <w:vAlign w:val="center"/>
          </w:tcPr>
          <w:p w14:paraId="62382918" w14:textId="1DBE77A0" w:rsidR="004F6DBF" w:rsidRPr="004F6DBF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Monto Ofertado S/</w:t>
            </w:r>
          </w:p>
        </w:tc>
        <w:tc>
          <w:tcPr>
            <w:tcW w:w="1984" w:type="dxa"/>
            <w:gridSpan w:val="2"/>
            <w:shd w:val="clear" w:color="000000" w:fill="FFFFFF"/>
            <w:vAlign w:val="center"/>
          </w:tcPr>
          <w:p w14:paraId="2541E3BA" w14:textId="77777777" w:rsidR="004F6DBF" w:rsidRPr="004F6DBF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</w:tr>
    </w:tbl>
    <w:p w14:paraId="51CCE4A7" w14:textId="77777777" w:rsidR="002848A7" w:rsidRPr="00F8718B" w:rsidRDefault="002848A7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Enviar su propuesta económica por el monto total.</w:t>
      </w:r>
    </w:p>
    <w:p w14:paraId="0C4412D2" w14:textId="2B34DDE9" w:rsidR="003D197A" w:rsidRPr="00F8718B" w:rsidRDefault="003D197A" w:rsidP="003D197A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>
        <w:rPr>
          <w:rFonts w:ascii="Arial Narrow" w:eastAsia="Calibri" w:hAnsi="Arial Narrow"/>
          <w:sz w:val="18"/>
          <w:szCs w:val="18"/>
          <w:lang w:val="es-MX"/>
        </w:rPr>
        <w:t>Indicar si el monto ofertado se encuentra exonerado o gravado con el IGV.</w:t>
      </w:r>
    </w:p>
    <w:p w14:paraId="341E90D4" w14:textId="77777777" w:rsidR="002848A7" w:rsidRPr="00F8718B" w:rsidRDefault="002848A7" w:rsidP="004077D4">
      <w:pPr>
        <w:adjustRightInd w:val="0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13A6D5D5" w14:textId="77777777" w:rsidR="002848A7" w:rsidRPr="00F8718B" w:rsidRDefault="002848A7" w:rsidP="004077D4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color w:val="EE0000"/>
          <w:sz w:val="18"/>
          <w:szCs w:val="18"/>
          <w:u w:val="single"/>
          <w:lang w:val="es-MX"/>
        </w:rPr>
        <w:t>Se adjuntan</w:t>
      </w:r>
      <w:r w:rsidRPr="00F8718B">
        <w:rPr>
          <w:rFonts w:ascii="Arial Narrow" w:eastAsia="Calibri" w:hAnsi="Arial Narrow"/>
          <w:color w:val="EE0000"/>
          <w:sz w:val="18"/>
          <w:szCs w:val="18"/>
          <w:lang w:val="es-MX"/>
        </w:rPr>
        <w:t xml:space="preserve"> 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>a esta propuesta los documentos:</w:t>
      </w:r>
    </w:p>
    <w:p w14:paraId="3279B586" w14:textId="56221409" w:rsidR="00F8718B" w:rsidRPr="00F8718B" w:rsidRDefault="00F8718B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sz w:val="18"/>
          <w:szCs w:val="18"/>
        </w:rPr>
        <w:t>Anexo N° 04 - Declaración Jurada de no estar impedido de contratar con el estado</w:t>
      </w:r>
    </w:p>
    <w:p w14:paraId="7B826EBA" w14:textId="6E01F138" w:rsidR="00F8718B" w:rsidRPr="00F8718B" w:rsidRDefault="00F8718B" w:rsidP="00F8718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eastAsia="Calibri" w:hAnsi="Arial Narrow"/>
          <w:sz w:val="18"/>
          <w:szCs w:val="18"/>
          <w:lang w:val="es-MX"/>
        </w:rPr>
        <w:t xml:space="preserve">Anexo N° 11 - </w:t>
      </w:r>
      <w:r w:rsidRPr="00F8718B">
        <w:rPr>
          <w:rFonts w:ascii="Arial Narrow" w:hAnsi="Arial Narrow"/>
          <w:sz w:val="18"/>
          <w:szCs w:val="18"/>
        </w:rPr>
        <w:t>Carta de Autorización para el pago con abono a cuenta interbancaria</w:t>
      </w:r>
    </w:p>
    <w:p w14:paraId="39376D3F" w14:textId="77777777" w:rsidR="00090B8B" w:rsidRDefault="00090B8B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Anexo N° 13 - </w:t>
      </w:r>
      <w:r w:rsidRPr="00090B8B">
        <w:rPr>
          <w:rFonts w:ascii="Arial Narrow" w:hAnsi="Arial Narrow"/>
          <w:sz w:val="18"/>
          <w:szCs w:val="18"/>
        </w:rPr>
        <w:t>Declaración Jurada de integridad y antisoborno</w:t>
      </w: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</w:p>
    <w:p w14:paraId="4BB2F173" w14:textId="6F5A4424" w:rsidR="004F6DBF" w:rsidRDefault="004F6DBF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>
        <w:rPr>
          <w:rFonts w:ascii="Arial Narrow" w:eastAsia="Calibri" w:hAnsi="Arial Narrow"/>
          <w:sz w:val="18"/>
          <w:szCs w:val="18"/>
          <w:lang w:val="es-MX"/>
        </w:rPr>
        <w:t>Ficha RUC</w:t>
      </w:r>
    </w:p>
    <w:p w14:paraId="7A4F5C80" w14:textId="77777777" w:rsidR="00090B8B" w:rsidRDefault="00090B8B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5E1A7639" w14:textId="4443DBAD" w:rsidR="002848A7" w:rsidRPr="00F8718B" w:rsidRDefault="002848A7" w:rsidP="00DF74EE">
      <w:pPr>
        <w:ind w:left="35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.</w:t>
      </w:r>
    </w:p>
    <w:p w14:paraId="38364120" w14:textId="77777777" w:rsidR="002848A7" w:rsidRPr="00F8718B" w:rsidRDefault="002848A7" w:rsidP="004077D4">
      <w:pPr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146D3475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Atentamente,</w:t>
      </w:r>
    </w:p>
    <w:p w14:paraId="3C821916" w14:textId="77777777" w:rsidR="002848A7" w:rsidRPr="00F8718B" w:rsidRDefault="002848A7">
      <w:pPr>
        <w:pStyle w:val="TableParagraph"/>
        <w:spacing w:before="124"/>
        <w:rPr>
          <w:rFonts w:ascii="Arial Narrow" w:hAnsi="Arial Narrow"/>
          <w:sz w:val="18"/>
          <w:szCs w:val="18"/>
        </w:rPr>
      </w:pPr>
    </w:p>
    <w:p w14:paraId="66093DC0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B92EA03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1E2820DA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48101AC" w14:textId="77777777" w:rsidR="002848A7" w:rsidRPr="00F8718B" w:rsidRDefault="002848A7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747AB3C4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5A691D7E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6429D8FB" w14:textId="77777777" w:rsidR="002848A7" w:rsidRPr="00F8718B" w:rsidRDefault="002848A7">
      <w:pPr>
        <w:pStyle w:val="TableParagraph"/>
        <w:ind w:left="40" w:right="4193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---------------------------------------------------------------------------------------------</w:t>
      </w:r>
      <w:r w:rsidRPr="00F8718B">
        <w:rPr>
          <w:rFonts w:ascii="Arial Narrow" w:hAnsi="Arial Narrow"/>
          <w:b/>
          <w:spacing w:val="-10"/>
          <w:sz w:val="18"/>
          <w:szCs w:val="18"/>
        </w:rPr>
        <w:t>-</w:t>
      </w:r>
    </w:p>
    <w:p w14:paraId="3476098C" w14:textId="77777777" w:rsidR="002848A7" w:rsidRPr="00F8718B" w:rsidRDefault="002848A7">
      <w:pPr>
        <w:pStyle w:val="TableParagraph"/>
        <w:spacing w:before="30"/>
        <w:ind w:left="40" w:right="419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pacing w:val="-2"/>
          <w:w w:val="105"/>
          <w:sz w:val="18"/>
          <w:szCs w:val="18"/>
        </w:rPr>
        <w:t>Firma</w:t>
      </w:r>
    </w:p>
    <w:p w14:paraId="2F591D1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Razón Social: RUC N°</w:t>
      </w:r>
    </w:p>
    <w:p w14:paraId="08BD13E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Dirección: </w:t>
      </w:r>
    </w:p>
    <w:p w14:paraId="58B07E7F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Teléfono:</w:t>
      </w:r>
    </w:p>
    <w:p w14:paraId="05F1AD39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E-mail:</w:t>
      </w:r>
    </w:p>
    <w:p w14:paraId="6A68D3AB" w14:textId="77777777" w:rsidR="002200A0" w:rsidRPr="00F8718B" w:rsidRDefault="002200A0">
      <w:pPr>
        <w:rPr>
          <w:rFonts w:ascii="Arial Narrow" w:hAnsi="Arial Narrow"/>
          <w:sz w:val="18"/>
          <w:szCs w:val="18"/>
        </w:rPr>
      </w:pPr>
    </w:p>
    <w:sectPr w:rsidR="002200A0" w:rsidRPr="00F8718B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8.05pt;height:7.6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2" w15:restartNumberingAfterBreak="0">
    <w:nsid w:val="25515124"/>
    <w:multiLevelType w:val="hybridMultilevel"/>
    <w:tmpl w:val="325AF03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4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5" w15:restartNumberingAfterBreak="0">
    <w:nsid w:val="58575094"/>
    <w:multiLevelType w:val="hybridMultilevel"/>
    <w:tmpl w:val="E92257EA"/>
    <w:lvl w:ilvl="0" w:tplc="25C8F7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AAA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FAF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E477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0C1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5280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AEC0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A00C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924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66587B1C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FA4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4A03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AE60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423738">
    <w:abstractNumId w:val="4"/>
  </w:num>
  <w:num w:numId="2" w16cid:durableId="103161829">
    <w:abstractNumId w:val="1"/>
  </w:num>
  <w:num w:numId="3" w16cid:durableId="555899093">
    <w:abstractNumId w:val="3"/>
  </w:num>
  <w:num w:numId="4" w16cid:durableId="1202130764">
    <w:abstractNumId w:val="0"/>
  </w:num>
  <w:num w:numId="5" w16cid:durableId="259686083">
    <w:abstractNumId w:val="5"/>
  </w:num>
  <w:num w:numId="6" w16cid:durableId="1419867336">
    <w:abstractNumId w:val="6"/>
  </w:num>
  <w:num w:numId="7" w16cid:durableId="304746986">
    <w:abstractNumId w:val="7"/>
  </w:num>
  <w:num w:numId="8" w16cid:durableId="12364288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412"/>
    <w:rsid w:val="00090B8B"/>
    <w:rsid w:val="00110F87"/>
    <w:rsid w:val="00186D1A"/>
    <w:rsid w:val="002200A0"/>
    <w:rsid w:val="00283273"/>
    <w:rsid w:val="002848A7"/>
    <w:rsid w:val="003D197A"/>
    <w:rsid w:val="004077D4"/>
    <w:rsid w:val="004F6DBF"/>
    <w:rsid w:val="00533109"/>
    <w:rsid w:val="008A4ADC"/>
    <w:rsid w:val="00902412"/>
    <w:rsid w:val="00C12391"/>
    <w:rsid w:val="00D10844"/>
    <w:rsid w:val="00DF74EE"/>
    <w:rsid w:val="00EC1467"/>
    <w:rsid w:val="00F8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4F6DBF"/>
    <w:pPr>
      <w:widowControl/>
      <w:adjustRightInd w:val="0"/>
    </w:pPr>
    <w:rPr>
      <w:rFonts w:ascii="Aptos" w:hAnsi="Aptos" w:cs="Aptos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574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MILAGROS AZUCENA DONAYRE VELA</cp:lastModifiedBy>
  <cp:revision>10</cp:revision>
  <dcterms:created xsi:type="dcterms:W3CDTF">2025-04-29T17:16:00Z</dcterms:created>
  <dcterms:modified xsi:type="dcterms:W3CDTF">2025-08-04T18:14:00Z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