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26FC42BA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E71B35">
        <w:rPr>
          <w:rFonts w:cstheme="minorHAnsi"/>
          <w:sz w:val="20"/>
          <w:szCs w:val="20"/>
        </w:rPr>
        <w:t>1</w:t>
      </w:r>
      <w:r w:rsidR="001F39D9">
        <w:rPr>
          <w:rFonts w:cstheme="minorHAnsi"/>
          <w:sz w:val="20"/>
          <w:szCs w:val="20"/>
        </w:rPr>
        <w:t>4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363651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3284858D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3A48CC">
        <w:rPr>
          <w:rFonts w:cstheme="minorHAnsi"/>
          <w:b/>
          <w:sz w:val="26"/>
          <w:szCs w:val="26"/>
        </w:rPr>
        <w:t>1</w:t>
      </w:r>
      <w:r w:rsidR="00C462BB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531930">
        <w:rPr>
          <w:rFonts w:cstheme="minorHAnsi"/>
          <w:b/>
          <w:sz w:val="26"/>
          <w:szCs w:val="26"/>
        </w:rPr>
        <w:t>4</w:t>
      </w:r>
      <w:r w:rsidR="00C462BB">
        <w:rPr>
          <w:rFonts w:cstheme="minorHAnsi"/>
          <w:b/>
          <w:sz w:val="26"/>
          <w:szCs w:val="26"/>
        </w:rPr>
        <w:t>78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0AE0D5C6" w:rsidR="00653E7D" w:rsidRDefault="00987148" w:rsidP="00653E7D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C462BB">
        <w:rPr>
          <w:rFonts w:cstheme="minorHAnsi"/>
          <w:bCs/>
          <w:sz w:val="20"/>
          <w:szCs w:val="20"/>
        </w:rPr>
        <w:t>CONSULTORIA ESPECIALIZADA Y CAPACITACION PARA LA MEJORA DEL SISTEMA DE INNOVACION INN DE EGESUR</w:t>
      </w:r>
      <w:r w:rsidR="0082046E">
        <w:rPr>
          <w:rFonts w:cstheme="minorHAnsi"/>
          <w:bCs/>
          <w:sz w:val="20"/>
          <w:szCs w:val="20"/>
        </w:rPr>
        <w:t>.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AAA065A" w:rsidR="006F142D" w:rsidRPr="00554C9A" w:rsidRDefault="0082046E" w:rsidP="0082046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2046E">
              <w:rPr>
                <w:rFonts w:cstheme="minorHAnsi"/>
                <w:sz w:val="20"/>
                <w:szCs w:val="20"/>
              </w:rPr>
              <w:t xml:space="preserve">El servicio se presta en las </w:t>
            </w:r>
            <w:r w:rsidR="003C7240">
              <w:rPr>
                <w:rFonts w:cstheme="minorHAnsi"/>
                <w:sz w:val="20"/>
                <w:szCs w:val="20"/>
              </w:rPr>
              <w:t>instalaciones A</w:t>
            </w:r>
            <w:r w:rsidRPr="0082046E">
              <w:rPr>
                <w:rFonts w:cstheme="minorHAnsi"/>
                <w:sz w:val="20"/>
                <w:szCs w:val="20"/>
              </w:rPr>
              <w:t xml:space="preserve">dministrativa </w:t>
            </w:r>
            <w:r w:rsidR="003C7240">
              <w:rPr>
                <w:rFonts w:cstheme="minorHAnsi"/>
                <w:sz w:val="20"/>
                <w:szCs w:val="20"/>
              </w:rPr>
              <w:t xml:space="preserve">de EGESUR SA. Ubicada en la ciudad de Tacna </w:t>
            </w:r>
            <w:r w:rsidRPr="0082046E">
              <w:rPr>
                <w:rFonts w:cstheme="minorHAnsi"/>
                <w:sz w:val="20"/>
                <w:szCs w:val="20"/>
              </w:rPr>
              <w:t>- Av. Ejército S/N, Distrito, Provincia y Departamento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2046E">
              <w:rPr>
                <w:rFonts w:cstheme="minorHAnsi"/>
                <w:sz w:val="20"/>
                <w:szCs w:val="20"/>
              </w:rPr>
              <w:t>Tacna</w:t>
            </w:r>
            <w:r w:rsidR="003C7240">
              <w:rPr>
                <w:rFonts w:cstheme="minorHAnsi"/>
                <w:sz w:val="20"/>
                <w:szCs w:val="20"/>
              </w:rPr>
              <w:t xml:space="preserve">, previa coordinación con </w:t>
            </w:r>
            <w:proofErr w:type="spellStart"/>
            <w:r w:rsidR="003C7240">
              <w:rPr>
                <w:rFonts w:cstheme="minorHAnsi"/>
                <w:sz w:val="20"/>
                <w:szCs w:val="20"/>
              </w:rPr>
              <w:t>el</w:t>
            </w:r>
            <w:proofErr w:type="spellEnd"/>
            <w:r w:rsidR="003C7240">
              <w:rPr>
                <w:rFonts w:cstheme="minorHAnsi"/>
                <w:sz w:val="20"/>
                <w:szCs w:val="20"/>
              </w:rPr>
              <w:t xml:space="preserve"> área de planeamiento y control de gestión</w:t>
            </w:r>
            <w:r w:rsidRPr="0082046E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FCFD5A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74F68C56" w:rsidR="00751048" w:rsidRPr="004331A1" w:rsidRDefault="003C7240" w:rsidP="003A48CC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CONSULTORIA ESPECIALIZADA Y CAPACITACION PARA LA MEJORA DEL SISTEMA DE INNOVACION INN DE EGESUR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945F793" w:rsidR="00B2631B" w:rsidRPr="00CF7C39" w:rsidRDefault="0082046E" w:rsidP="007B422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2046E">
              <w:rPr>
                <w:rFonts w:cstheme="minorHAnsi"/>
                <w:sz w:val="20"/>
                <w:szCs w:val="20"/>
              </w:rPr>
              <w:t xml:space="preserve">El plazo para la ejecución del servicio </w:t>
            </w:r>
            <w:r w:rsidR="003C7240">
              <w:rPr>
                <w:sz w:val="20"/>
                <w:szCs w:val="20"/>
              </w:rPr>
              <w:t>es de 180 días calendario contados a partir de la emisión de la orden de servicio</w:t>
            </w:r>
            <w:r w:rsidRPr="0082046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31C43DC" w:rsidR="003E410A" w:rsidRPr="0017628E" w:rsidRDefault="003C7240" w:rsidP="0082046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Pagos parciales en 03 entregables según punto 09 del TDR</w:t>
            </w:r>
            <w:r w:rsidR="0082046E" w:rsidRPr="0082046E">
              <w:rPr>
                <w:sz w:val="20"/>
                <w:szCs w:val="20"/>
              </w:rPr>
              <w:t>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55DF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2CF1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2BB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5FF4"/>
    <w:rsid w:val="00D167DC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382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2025-08-14T16:58:00Z</dcterms:created>
  <dcterms:modified xsi:type="dcterms:W3CDTF">2025-08-14T17:04:00Z</dcterms:modified>
</cp:coreProperties>
</file>