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26FC42BA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E71B35">
        <w:rPr>
          <w:rFonts w:cstheme="minorHAnsi"/>
          <w:sz w:val="20"/>
          <w:szCs w:val="20"/>
        </w:rPr>
        <w:t>1</w:t>
      </w:r>
      <w:r w:rsidR="001F39D9">
        <w:rPr>
          <w:rFonts w:cstheme="minorHAnsi"/>
          <w:sz w:val="20"/>
          <w:szCs w:val="20"/>
        </w:rPr>
        <w:t>4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382A354A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3A48CC">
        <w:rPr>
          <w:rFonts w:cstheme="minorHAnsi"/>
          <w:b/>
          <w:sz w:val="26"/>
          <w:szCs w:val="26"/>
        </w:rPr>
        <w:t>1</w:t>
      </w:r>
      <w:r w:rsidR="00F17316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C462BB">
        <w:rPr>
          <w:rFonts w:cstheme="minorHAnsi"/>
          <w:b/>
          <w:sz w:val="26"/>
          <w:szCs w:val="26"/>
        </w:rPr>
        <w:t>7</w:t>
      </w:r>
      <w:r w:rsidR="00F17316">
        <w:rPr>
          <w:rFonts w:cstheme="minorHAnsi"/>
          <w:b/>
          <w:sz w:val="26"/>
          <w:szCs w:val="26"/>
        </w:rPr>
        <w:t>7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147CECCB" w:rsidR="00653E7D" w:rsidRDefault="00987148" w:rsidP="00653E7D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F17316" w:rsidRPr="00F17316">
        <w:rPr>
          <w:rFonts w:cstheme="minorHAnsi"/>
          <w:bCs/>
          <w:sz w:val="20"/>
          <w:szCs w:val="20"/>
        </w:rPr>
        <w:t>ALQUILER DE SALA DE CONFERENCIA PARA LLEVAR A CABO LAS ACTIVIDADES DE CAPACITACIÓN Y CONSULTORIA DE EGESUR</w:t>
      </w:r>
      <w:r w:rsidR="0082046E">
        <w:rPr>
          <w:rFonts w:cstheme="minorHAnsi"/>
          <w:bCs/>
          <w:sz w:val="20"/>
          <w:szCs w:val="20"/>
        </w:rPr>
        <w:t>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028C494" w:rsidR="006F142D" w:rsidRPr="00554C9A" w:rsidRDefault="00F17316" w:rsidP="0082046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 la ciudad de Tacna</w:t>
            </w:r>
            <w:r w:rsidR="0082046E" w:rsidRPr="0082046E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A98CC68" w:rsidR="00751048" w:rsidRPr="004331A1" w:rsidRDefault="00F17316" w:rsidP="003A48C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17316">
              <w:rPr>
                <w:rFonts w:cstheme="minorHAnsi"/>
                <w:bCs/>
                <w:sz w:val="20"/>
                <w:szCs w:val="20"/>
              </w:rPr>
              <w:t>ALQUILER DE SALA DE CONFERENCIA PARA LLEVAR A CABO LAS ACTIVIDADES DE CAPACITACIÓN Y CONSULTORIA DE EGESUR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3C93C19" w:rsidR="00B2631B" w:rsidRPr="00CF7C39" w:rsidRDefault="00F17316" w:rsidP="007B422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Para el día 15 de agosto</w:t>
            </w:r>
            <w:r w:rsidR="0082046E" w:rsidRPr="0082046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A94070A" w:rsidR="003E410A" w:rsidRPr="0017628E" w:rsidRDefault="003C7240" w:rsidP="0082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F17316">
              <w:rPr>
                <w:sz w:val="20"/>
                <w:szCs w:val="20"/>
              </w:rPr>
              <w:t>revia conformidad del área usuaria y a los 10 día hábiles de otorgada la conformidad del servicio</w:t>
            </w:r>
            <w:r w:rsidR="0082046E" w:rsidRPr="0082046E">
              <w:rPr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2025-08-14T17:27:00Z</dcterms:created>
  <dcterms:modified xsi:type="dcterms:W3CDTF">2025-08-14T17:30:00Z</dcterms:modified>
</cp:coreProperties>
</file>