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4573298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</w:t>
      </w:r>
      <w:r w:rsidR="00666E83" w:rsidRPr="00666E83">
        <w:rPr>
          <w:rFonts w:cs="Arial"/>
        </w:rPr>
        <w:t>S</w:t>
      </w:r>
      <w:r w:rsidR="00666E83" w:rsidRPr="00666E83">
        <w:rPr>
          <w:rFonts w:cs="Arial"/>
        </w:rPr>
        <w:t>ERVICIO DE ACCIÓN DE CAPACITACIÓN EN “ELABORACIÓN DE PLANES DE DESARROLLO COMUNAL”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244A7B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666E83" w:rsidRPr="0008173A">
        <w:t>SERVICIO DE ACCIÓN DE CAPACITACIÓN EN “ELABORACIÓN DE PLANES DE DESARROLLO COMUNAL”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3"/>
        <w:gridCol w:w="995"/>
        <w:gridCol w:w="4976"/>
        <w:gridCol w:w="1960"/>
      </w:tblGrid>
      <w:tr w:rsidR="003C7793" w:rsidRPr="00355CD3" w14:paraId="7EBB4CCA" w14:textId="77777777" w:rsidTr="00666E83">
        <w:trPr>
          <w:trHeight w:hRule="exact" w:val="66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66E83">
        <w:trPr>
          <w:trHeight w:hRule="exact" w:val="1051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7369397" w:rsidR="003C7793" w:rsidRDefault="00666E8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8173A">
              <w:rPr>
                <w:sz w:val="20"/>
                <w:szCs w:val="20"/>
              </w:rPr>
              <w:t>SERVICIO DE ACCIÓN DE CAPACITACIÓN EN “ELABORACIÓN DE PLANES DE DESARROLLO COMUNAL”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D8EE882" w14:textId="476CB026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E1E8F1B" w14:textId="77777777" w:rsidR="00666E83" w:rsidRDefault="00666E8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B3F05" w14:textId="77777777" w:rsidR="003B381A" w:rsidRDefault="003B381A">
      <w:r>
        <w:separator/>
      </w:r>
    </w:p>
  </w:endnote>
  <w:endnote w:type="continuationSeparator" w:id="0">
    <w:p w14:paraId="606D0596" w14:textId="77777777" w:rsidR="003B381A" w:rsidRDefault="003B3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3008C" w14:textId="77777777" w:rsidR="003B381A" w:rsidRDefault="003B381A">
      <w:r>
        <w:separator/>
      </w:r>
    </w:p>
  </w:footnote>
  <w:footnote w:type="continuationSeparator" w:id="0">
    <w:p w14:paraId="5BC88DA1" w14:textId="77777777" w:rsidR="003B381A" w:rsidRDefault="003B38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2025-08-18T16:27:00Z</dcterms:created>
  <dcterms:modified xsi:type="dcterms:W3CDTF">2025-08-18T16:27:00Z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