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CAC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991CAC">
        <w:rPr>
          <w:noProof/>
          <w:lang w:eastAsia="es-PE"/>
        </w:rPr>
        <w:drawing>
          <wp:inline distT="0" distB="0" distL="0" distR="0" wp14:anchorId="49B564D9" wp14:editId="5A356F0E">
            <wp:extent cx="5400040" cy="19824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CAC">
        <w:rPr>
          <w:noProof/>
          <w:lang w:eastAsia="es-PE"/>
        </w:rPr>
        <w:drawing>
          <wp:inline distT="0" distB="0" distL="0" distR="0" wp14:anchorId="5216E003" wp14:editId="4085FF4F">
            <wp:extent cx="5400040" cy="490855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0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CAC">
        <w:rPr>
          <w:noProof/>
          <w:lang w:eastAsia="es-PE"/>
        </w:rPr>
        <w:drawing>
          <wp:inline distT="0" distB="0" distL="0" distR="0" wp14:anchorId="1EE94DC7" wp14:editId="2E83214F">
            <wp:extent cx="5400040" cy="179451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991CAC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34BBA29D" wp14:editId="0B50B4B8">
            <wp:extent cx="5400040" cy="194564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9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8A634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2025-09-02T21:53:00Z</dcterms:modified>
</cp:coreProperties>
</file>