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1489298"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9E5305">
        <w:rPr>
          <w:rFonts w:ascii="Arial" w:hAnsi="Arial" w:cs="Arial"/>
          <w:b/>
          <w:color w:val="000000" w:themeColor="text1"/>
          <w:sz w:val="20"/>
        </w:rPr>
        <w:t>LAS</w:t>
      </w:r>
      <w:r>
        <w:rPr>
          <w:rFonts w:ascii="Arial" w:hAnsi="Arial" w:cs="Arial"/>
          <w:b/>
          <w:color w:val="000000" w:themeColor="text1"/>
          <w:sz w:val="20"/>
        </w:rPr>
        <w:t xml:space="preserve">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8736C29"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9E5305">
        <w:rPr>
          <w:rFonts w:ascii="Arial" w:hAnsi="Arial" w:cs="Arial"/>
          <w:color w:val="000000" w:themeColor="text1"/>
          <w:sz w:val="20"/>
        </w:rPr>
        <w:t>a</w:t>
      </w:r>
      <w:r w:rsidRPr="007E425F">
        <w:rPr>
          <w:rFonts w:ascii="Arial" w:hAnsi="Arial" w:cs="Arial"/>
          <w:color w:val="000000" w:themeColor="text1"/>
          <w:sz w:val="20"/>
        </w:rPr>
        <w:t xml:space="preserve">s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9E5305">
        <w:rPr>
          <w:rFonts w:ascii="Arial" w:hAnsi="Arial" w:cs="Arial"/>
          <w:color w:val="000000" w:themeColor="text1"/>
          <w:sz w:val="20"/>
        </w:rPr>
        <w:t>el menaje que incluye 36 juegos de tazas de café y platos de línea tipo hotelera (cerámica, color blanco) y 96 vasos de vidrio transparente de 8 ½ onzas.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437"/>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305"/>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397"/>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TotalTime>
  <Pages>3</Pages>
  <Words>594</Words>
  <Characters>3272</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2025-09-02T23:20:00Z</dcterms:created>
  <dcterms:modified xsi:type="dcterms:W3CDTF">2025-09-02T23:20:00Z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