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P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0863D833" w14:textId="77777777" w:rsidR="00ED30E1" w:rsidRPr="00ED30E1" w:rsidRDefault="00ED30E1" w:rsidP="00ED30E1">
      <w:pPr>
        <w:ind w:left="792"/>
        <w:contextualSpacing/>
        <w:rPr>
          <w:rFonts w:ascii="Arial" w:hAnsi="Arial" w:cs="Arial"/>
          <w:i/>
          <w:color w:val="000000" w:themeColor="text1"/>
          <w:sz w:val="20"/>
        </w:rPr>
      </w:pPr>
      <w:r w:rsidRPr="00ED30E1">
        <w:rPr>
          <w:rFonts w:ascii="Arial" w:hAnsi="Arial" w:cs="Arial"/>
          <w:i/>
          <w:color w:val="000000" w:themeColor="text1"/>
          <w:sz w:val="20"/>
        </w:rPr>
        <w:t xml:space="preserve">El contratista deberá ser un agente autorizado en el Perú para brindar el servicio de desarrollo e implementación del software </w:t>
      </w:r>
      <w:proofErr w:type="spellStart"/>
      <w:r w:rsidRPr="00ED30E1">
        <w:rPr>
          <w:rFonts w:ascii="Arial" w:hAnsi="Arial" w:cs="Arial"/>
          <w:i/>
          <w:color w:val="000000" w:themeColor="text1"/>
          <w:sz w:val="20"/>
        </w:rPr>
        <w:t>Rocketbot</w:t>
      </w:r>
      <w:proofErr w:type="spellEnd"/>
      <w:r w:rsidRPr="00ED30E1">
        <w:rPr>
          <w:rFonts w:ascii="Arial" w:hAnsi="Arial" w:cs="Arial"/>
          <w:i/>
          <w:color w:val="000000" w:themeColor="text1"/>
          <w:sz w:val="20"/>
        </w:rPr>
        <w:t xml:space="preserve"> RPA y </w:t>
      </w:r>
      <w:r w:rsidRPr="00ED30E1">
        <w:rPr>
          <w:rFonts w:ascii="Arial" w:hAnsi="Arial" w:cs="Arial"/>
          <w:i/>
          <w:color w:val="000000" w:themeColor="text1"/>
          <w:sz w:val="20"/>
          <w:u w:val="single"/>
        </w:rPr>
        <w:t>para tal fin el postor deberá presentar la Carta del Fabricante o del Representante Local.</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57142523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83</Words>
  <Characters>458</Characters>
  <Application>Microsoft Office Word</Application>
  <DocSecurity>0</DocSecurity>
  <Lines>3</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264</cp:revision>
  <cp:lastPrinted>2016-08-17T17:53:00Z</cp:lastPrinted>
  <dcterms:created xsi:type="dcterms:W3CDTF">2022-02-03T23:04:00Z</dcterms:created>
  <dcterms:modified xsi:type="dcterms:W3CDTF">2025-09-09T15:28:00Z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