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44DA06CD"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2E78AF">
              <w:rPr>
                <w:rFonts w:ascii="Arial" w:eastAsia="Times New Roman" w:hAnsi="Arial" w:cs="Arial"/>
                <w:b/>
                <w:bCs/>
                <w:color w:val="000000" w:themeColor="text1"/>
                <w:sz w:val="18"/>
                <w:lang w:eastAsia="en-US"/>
              </w:rPr>
              <w:t xml:space="preserve">Servicio de </w:t>
            </w:r>
            <w:r w:rsidR="000429E5">
              <w:rPr>
                <w:rFonts w:ascii="Arial" w:eastAsia="Times New Roman" w:hAnsi="Arial" w:cs="Arial"/>
                <w:b/>
                <w:bCs/>
                <w:color w:val="000000" w:themeColor="text1"/>
                <w:sz w:val="18"/>
                <w:lang w:eastAsia="en-US"/>
              </w:rPr>
              <w:t>evaluació</w:t>
            </w:r>
            <w:r w:rsidR="00F04A78">
              <w:rPr>
                <w:rFonts w:ascii="Arial" w:eastAsia="Times New Roman" w:hAnsi="Arial" w:cs="Arial"/>
                <w:b/>
                <w:bCs/>
                <w:color w:val="000000" w:themeColor="text1"/>
                <w:sz w:val="18"/>
                <w:lang w:eastAsia="en-US"/>
              </w:rPr>
              <w:t xml:space="preserve">n de </w:t>
            </w:r>
            <w:proofErr w:type="spellStart"/>
            <w:r w:rsidR="00F04A78">
              <w:rPr>
                <w:rFonts w:ascii="Arial" w:eastAsia="Times New Roman" w:hAnsi="Arial" w:cs="Arial"/>
                <w:b/>
                <w:bCs/>
                <w:color w:val="000000" w:themeColor="text1"/>
                <w:sz w:val="18"/>
                <w:lang w:eastAsia="en-US"/>
              </w:rPr>
              <w:t>assessment</w:t>
            </w:r>
            <w:proofErr w:type="spellEnd"/>
            <w:r w:rsidR="00F04A78">
              <w:rPr>
                <w:rFonts w:ascii="Arial" w:eastAsia="Times New Roman" w:hAnsi="Arial" w:cs="Arial"/>
                <w:b/>
                <w:bCs/>
                <w:color w:val="000000" w:themeColor="text1"/>
                <w:sz w:val="18"/>
                <w:lang w:eastAsia="en-US"/>
              </w:rPr>
              <w:t xml:space="preserve"> del XXVII Programa de Extensión SBS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932DE" w14:textId="77777777" w:rsidR="000C61FA" w:rsidRDefault="000C61FA">
      <w:r>
        <w:separator/>
      </w:r>
    </w:p>
  </w:endnote>
  <w:endnote w:type="continuationSeparator" w:id="0">
    <w:p w14:paraId="754114B2" w14:textId="77777777" w:rsidR="000C61FA" w:rsidRDefault="000C6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2C4C3" w14:textId="77777777" w:rsidR="000C61FA" w:rsidRDefault="000C61FA">
      <w:r>
        <w:separator/>
      </w:r>
    </w:p>
  </w:footnote>
  <w:footnote w:type="continuationSeparator" w:id="0">
    <w:p w14:paraId="3E38011C" w14:textId="77777777" w:rsidR="000C61FA" w:rsidRDefault="000C6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E34757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3F1F05F"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9E5"/>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7F9"/>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4A7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117</Words>
  <Characters>649</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2025-09-11T17:13:00Z</dcterms:created>
  <dcterms:modified xsi:type="dcterms:W3CDTF">2025-09-11T17:13:00Z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