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la </w:t>
      </w:r>
      <w:r w:rsidR="008E7489" w:rsidRPr="004C772C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ADQUISICIÓN</w:t>
      </w:r>
      <w:r w:rsidR="008E7489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 ENVASES DESCARTABLES PARA EL SERVICIO DE NUTRICIÓN DEL HOSPITAL HERMILIO VAL</w:t>
      </w:r>
      <w:r w:rsidR="000B1425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DIZAN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A0196F" w:rsidRDefault="00A0196F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Para tal efecto, sírvase presentar la documentación solicitada conforme a 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las especificaciones técnicas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2F250A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-Cumplimiento de las 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EE.TT.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(Adjuntar los documentos </w:t>
      </w:r>
      <w:r w:rsidR="004C772C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solicitados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</w:p>
    <w:p w:rsidR="00933816" w:rsidRPr="00933816" w:rsidRDefault="002F250A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2F250A">
        <w:rPr>
          <w:rFonts w:ascii="Arial" w:eastAsia="Times New Roman" w:hAnsi="Arial" w:cs="Arial"/>
          <w:color w:val="000000"/>
          <w:sz w:val="24"/>
          <w:szCs w:val="24"/>
          <w:highlight w:val="yellow"/>
          <w:bdr w:val="none" w:sz="0" w:space="0" w:color="auto" w:frame="1"/>
          <w:lang w:eastAsia="es-PE"/>
        </w:rPr>
        <w:t>NOTA PRESENTAR: FICHA TECNICA DE ITEM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933816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="00933816"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Bookman Old Style" w:eastAsia="Times New Roman" w:hAnsi="Bookman Old Style" w:cs="Times New Roman"/>
          <w:b/>
          <w:bCs/>
          <w:i/>
          <w:iCs/>
          <w:color w:val="000000"/>
          <w:sz w:val="24"/>
          <w:szCs w:val="24"/>
          <w:lang w:eastAsia="es-PE"/>
        </w:rPr>
        <w:t>Atentamente,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Times New Roman"/>
          <w:b/>
          <w:bCs/>
          <w:color w:val="0000FF"/>
          <w:sz w:val="20"/>
          <w:szCs w:val="20"/>
          <w:lang w:eastAsia="es-PE"/>
        </w:rPr>
        <w:t>ECON. ABEL RAMON DURAN ORBEZO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es-PE"/>
        </w:rPr>
      </w:pPr>
      <w:r w:rsidRPr="008D1A35">
        <w:rPr>
          <w:rFonts w:ascii="Verdana" w:eastAsia="Times New Roman" w:hAnsi="Verdana" w:cs="Arial"/>
          <w:b/>
          <w:bCs/>
          <w:color w:val="0000FF"/>
          <w:sz w:val="20"/>
          <w:szCs w:val="20"/>
          <w:lang w:eastAsia="es-PE"/>
        </w:rPr>
        <w:t>CELULAR: 931 237 063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Área de Adquisiciones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HOSPITAL HERMILIO VALDIZAN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R.U.C: 20172155317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Carretera Central Km. 3.5 Santa Anita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(Referencia: Altura Paradero Volvo)</w:t>
      </w:r>
    </w:p>
    <w:p w:rsidR="008D1A35" w:rsidRPr="008D1A35" w:rsidRDefault="008D1A35" w:rsidP="008D1A35">
      <w:pPr>
        <w:shd w:val="clear" w:color="auto" w:fill="FFFFFF"/>
        <w:spacing w:after="0" w:line="240" w:lineRule="auto"/>
        <w:rPr>
          <w:rFonts w:ascii="Garamond" w:eastAsia="Times New Roman" w:hAnsi="Garamond" w:cs="Times New Roman"/>
          <w:b/>
          <w:bCs/>
          <w:color w:val="222222"/>
          <w:sz w:val="20"/>
          <w:szCs w:val="20"/>
          <w:lang w:eastAsia="es-PE"/>
        </w:rPr>
      </w:pPr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Teléfono: 351-6174 / 494-</w:t>
      </w:r>
      <w:proofErr w:type="gramStart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>2410  Anexo</w:t>
      </w:r>
      <w:proofErr w:type="gramEnd"/>
      <w:r w:rsidRPr="008D1A35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es-PE"/>
        </w:rPr>
        <w:t xml:space="preserve"> 243 </w:t>
      </w:r>
    </w:p>
    <w:sectPr w:rsidR="008D1A35" w:rsidRPr="008D1A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816"/>
    <w:rsid w:val="000B1425"/>
    <w:rsid w:val="002152A6"/>
    <w:rsid w:val="002F250A"/>
    <w:rsid w:val="00407C6D"/>
    <w:rsid w:val="004C772C"/>
    <w:rsid w:val="00531ECB"/>
    <w:rsid w:val="005B5B81"/>
    <w:rsid w:val="007C0489"/>
    <w:rsid w:val="00857E10"/>
    <w:rsid w:val="00862A55"/>
    <w:rsid w:val="008D1A35"/>
    <w:rsid w:val="008E7489"/>
    <w:rsid w:val="00933816"/>
    <w:rsid w:val="00A0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6DD24C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nfasis">
    <w:name w:val="Emphasis"/>
    <w:basedOn w:val="Fuentedeprrafopredeter"/>
    <w:uiPriority w:val="20"/>
    <w:qFormat/>
    <w:rsid w:val="008D1A35"/>
    <w:rPr>
      <w:i/>
      <w:iCs/>
    </w:rPr>
  </w:style>
  <w:style w:type="character" w:customStyle="1" w:styleId="gmaildefault">
    <w:name w:val="gmail_default"/>
    <w:basedOn w:val="Fuentedeprrafopredeter"/>
    <w:rsid w:val="008D1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Adquisiciones Logistica</cp:lastModifiedBy>
  <cp:revision>4</cp:revision>
  <dcterms:created xsi:type="dcterms:W3CDTF">2025-09-11T20:16:00Z</dcterms:created>
  <dcterms:modified xsi:type="dcterms:W3CDTF">2025-09-11T20:16:00Z</dcterms:modified>
</cp:coreProperties>
</file>