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27588, y su Reglamento aprobado por el Decreto Supremo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percibo simultáneamente remuneración y pensión, salvo por función docente y percepción de dietas por participación en un (01) de los directorios de entidades o empresas públicas, según el artículo 7° del Decreto de Urgencia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30353, aprobado mediante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</w:t>
      </w:r>
      <w:proofErr w:type="spellStart"/>
      <w:r w:rsidRPr="00742841">
        <w:rPr>
          <w:rFonts w:ascii="Arial" w:eastAsia="Times New Roman" w:hAnsi="Arial" w:cs="Arial"/>
          <w:b/>
          <w:i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Yo, ________________________ identificado con DNI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>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</w:t>
      </w:r>
      <w:proofErr w:type="spellStart"/>
      <w:r w:rsidRPr="00D316A9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D316A9">
        <w:rPr>
          <w:rFonts w:ascii="Arial" w:hAnsi="Arial" w:cs="Arial"/>
          <w:sz w:val="20"/>
          <w:szCs w:val="20"/>
          <w:lang w:val="es-MX"/>
        </w:rPr>
        <w:t xml:space="preserve">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0D677C38" w14:textId="799D46E8" w:rsidR="00A33B44" w:rsidRPr="00742841" w:rsidRDefault="00A33B44" w:rsidP="00DB2D17">
      <w:pPr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E7169" w14:textId="77777777" w:rsidR="007E05BA" w:rsidRDefault="007E05BA" w:rsidP="00AE2B29">
      <w:pPr>
        <w:spacing w:after="0" w:line="240" w:lineRule="auto"/>
      </w:pPr>
      <w:r>
        <w:separator/>
      </w:r>
    </w:p>
  </w:endnote>
  <w:endnote w:type="continuationSeparator" w:id="0">
    <w:p w14:paraId="3E8CF1CE" w14:textId="77777777" w:rsidR="007E05BA" w:rsidRDefault="007E05BA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61CC80" w14:textId="77777777" w:rsidR="007E05BA" w:rsidRDefault="007E05BA" w:rsidP="00AE2B29">
      <w:pPr>
        <w:spacing w:after="0" w:line="240" w:lineRule="auto"/>
      </w:pPr>
      <w:r>
        <w:separator/>
      </w:r>
    </w:p>
  </w:footnote>
  <w:footnote w:type="continuationSeparator" w:id="0">
    <w:p w14:paraId="4CC4EA1B" w14:textId="77777777" w:rsidR="007E05BA" w:rsidRDefault="007E05BA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36E8D"/>
    <w:rsid w:val="00560CB2"/>
    <w:rsid w:val="005A654D"/>
    <w:rsid w:val="005B4B68"/>
    <w:rsid w:val="0070527B"/>
    <w:rsid w:val="00742841"/>
    <w:rsid w:val="007A6EC9"/>
    <w:rsid w:val="007E05BA"/>
    <w:rsid w:val="008050E4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098B"/>
    <w:rsid w:val="00C75922"/>
    <w:rsid w:val="00CA137A"/>
    <w:rsid w:val="00CD2F22"/>
    <w:rsid w:val="00CE2022"/>
    <w:rsid w:val="00CE2284"/>
    <w:rsid w:val="00D316A9"/>
    <w:rsid w:val="00DA11A4"/>
    <w:rsid w:val="00DB2D17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9</Pages>
  <Words>2157</Words>
  <Characters>11869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Guillermo M. Torres Lazo</cp:lastModifiedBy>
  <cp:revision>3</cp:revision>
  <cp:lastPrinted>2025-05-14T15:32:00Z</cp:lastPrinted>
  <dcterms:created xsi:type="dcterms:W3CDTF">2025-09-10T14:12:00Z</dcterms:created>
  <dcterms:modified xsi:type="dcterms:W3CDTF">2025-09-10T18:55:00Z</dcterms:modified>
</cp:coreProperties>
</file>