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72C92E" w14:textId="77777777" w:rsidR="0021763E" w:rsidRDefault="0021763E" w:rsidP="0021763E">
      <w:r>
        <w:t>TDR PARA LA CONTRATACION DEL SERVICIO DE MONITOREOS OCUPACIONALES EN LAS INSTALACIONES DE SEDAPAR S. A., PARA EL CUMPLIMIENTO DE LA LEY 29783 LEY DE SEGURIDAD Y SALUD EN EL TRABAJO-REGLAMENTO Y MODIFICATORIAS</w:t>
      </w:r>
    </w:p>
    <w:p w14:paraId="539CBFCD" w14:textId="77777777" w:rsidR="0021763E" w:rsidRDefault="0021763E" w:rsidP="0021763E"/>
    <w:p w14:paraId="3F77105C" w14:textId="77777777" w:rsidR="0021763E" w:rsidRDefault="0021763E" w:rsidP="0021763E"/>
    <w:p w14:paraId="55BB810C" w14:textId="77777777" w:rsidR="0021763E" w:rsidRDefault="0021763E" w:rsidP="0021763E">
      <w:r>
        <w:t>1.</w:t>
      </w:r>
      <w:r>
        <w:tab/>
        <w:t>DENOMINACION DE LA CONTRATACION</w:t>
      </w:r>
    </w:p>
    <w:p w14:paraId="15528B38" w14:textId="77777777" w:rsidR="0021763E" w:rsidRDefault="0021763E" w:rsidP="0021763E">
      <w:r>
        <w:t>Monitoreo en las Instalaciones de SEDAPAR S. A. en cumplimiento de la Ley N°29783, Ley de Seguridad y Salud en el Trabajo - Reglamento y Modificatorias.</w:t>
      </w:r>
    </w:p>
    <w:p w14:paraId="1AB39F5D" w14:textId="77777777" w:rsidR="0021763E" w:rsidRDefault="0021763E" w:rsidP="0021763E"/>
    <w:p w14:paraId="77F57937" w14:textId="77777777" w:rsidR="0021763E" w:rsidRDefault="0021763E" w:rsidP="0021763E"/>
    <w:p w14:paraId="1F38294B" w14:textId="77777777" w:rsidR="0021763E" w:rsidRDefault="0021763E" w:rsidP="0021763E">
      <w:r>
        <w:t>2.</w:t>
      </w:r>
      <w:r>
        <w:tab/>
        <w:t>FINALIDAD PUBLICA</w:t>
      </w:r>
    </w:p>
    <w:p w14:paraId="4894F4E4" w14:textId="77777777" w:rsidR="0021763E" w:rsidRDefault="0021763E" w:rsidP="0021763E">
      <w:r>
        <w:t>Apoyo Técnico especializado en temas de Seguridad para el Sistema de Gestión de Seguridad y Salud en el Trabajo de SEDAPAR S. A.</w:t>
      </w:r>
    </w:p>
    <w:p w14:paraId="1583B615" w14:textId="77777777" w:rsidR="0021763E" w:rsidRDefault="0021763E" w:rsidP="0021763E"/>
    <w:p w14:paraId="78ED02A4" w14:textId="77777777" w:rsidR="0021763E" w:rsidRDefault="0021763E" w:rsidP="0021763E">
      <w:r>
        <w:t>La contratación, permitirá que la Empresa cumpla con las disposiciones indicadas en la Ley N°29783- Ley de Seguridad y Salud en el Trabajo; Decreto Supremo 005-2012 TR y demás modificatorias.</w:t>
      </w:r>
    </w:p>
    <w:p w14:paraId="378B4491" w14:textId="77777777" w:rsidR="0021763E" w:rsidRDefault="0021763E" w:rsidP="0021763E"/>
    <w:p w14:paraId="74D2333B" w14:textId="77777777" w:rsidR="0021763E" w:rsidRDefault="0021763E" w:rsidP="0021763E"/>
    <w:p w14:paraId="3F04665B" w14:textId="77777777" w:rsidR="0021763E" w:rsidRDefault="0021763E" w:rsidP="0021763E">
      <w:r>
        <w:t>3.</w:t>
      </w:r>
      <w:r>
        <w:tab/>
        <w:t>OBJETIVO GENERAL</w:t>
      </w:r>
    </w:p>
    <w:p w14:paraId="26D777B8" w14:textId="77777777" w:rsidR="0021763E" w:rsidRDefault="0021763E" w:rsidP="0021763E">
      <w:r>
        <w:t>-</w:t>
      </w:r>
      <w:r>
        <w:tab/>
        <w:t>Cumplir con la normativa nacional vigente relacionada a los Artículo N° 26 y N° 33 del Reglamento de la Ley N° 29783 Ley de Seguridad y Salud en el Trabajo - Decreto Supremo N° 005-2012-TR.</w:t>
      </w:r>
    </w:p>
    <w:p w14:paraId="33188C56" w14:textId="77777777" w:rsidR="0021763E" w:rsidRDefault="0021763E" w:rsidP="0021763E">
      <w:r>
        <w:t>-</w:t>
      </w:r>
      <w:r>
        <w:tab/>
        <w:t>EVITAR posibles multas por el incumplimiento legal.</w:t>
      </w:r>
    </w:p>
    <w:p w14:paraId="4FCC8573" w14:textId="77777777" w:rsidR="0021763E" w:rsidRDefault="0021763E" w:rsidP="0021763E"/>
    <w:p w14:paraId="74286E2E" w14:textId="77777777" w:rsidR="0021763E" w:rsidRDefault="0021763E" w:rsidP="0021763E"/>
    <w:p w14:paraId="4E17E002" w14:textId="77777777" w:rsidR="0021763E" w:rsidRDefault="0021763E" w:rsidP="0021763E">
      <w:r>
        <w:t>4.</w:t>
      </w:r>
      <w:r>
        <w:tab/>
        <w:t>ACTIVIDAD DEL POI</w:t>
      </w:r>
    </w:p>
    <w:p w14:paraId="04F98BF7" w14:textId="77777777" w:rsidR="0021763E" w:rsidRDefault="0021763E" w:rsidP="0021763E">
      <w:r>
        <w:t>Departamento de Personal, código AO15001290000012, Gestión de Recursos Humanos.</w:t>
      </w:r>
    </w:p>
    <w:p w14:paraId="747B3109" w14:textId="77777777" w:rsidR="0021763E" w:rsidRDefault="0021763E" w:rsidP="0021763E"/>
    <w:p w14:paraId="351509DA" w14:textId="77777777" w:rsidR="0021763E" w:rsidRDefault="0021763E" w:rsidP="0021763E"/>
    <w:p w14:paraId="0327B31C" w14:textId="77777777" w:rsidR="0021763E" w:rsidRDefault="0021763E" w:rsidP="0021763E">
      <w:r>
        <w:t>5.</w:t>
      </w:r>
      <w:r>
        <w:tab/>
        <w:t>DESCRIPCION DEL SERVICIO DE MONITOREO.</w:t>
      </w:r>
    </w:p>
    <w:p w14:paraId="250EF484" w14:textId="77777777" w:rsidR="0021763E" w:rsidRDefault="0021763E" w:rsidP="0021763E"/>
    <w:p w14:paraId="49C74066" w14:textId="77777777" w:rsidR="0021763E" w:rsidRDefault="0021763E" w:rsidP="0021763E">
      <w:r>
        <w:t>5.1. PERSONALIZACION Y DISTRIBUCION DEL CONTENIDO DEL SERVICIO DE MONITOREO:</w:t>
      </w:r>
    </w:p>
    <w:p w14:paraId="7BFE6EBB" w14:textId="77777777" w:rsidR="0021763E" w:rsidRDefault="0021763E" w:rsidP="0021763E">
      <w:r>
        <w:t>El servicio será en el ámbito de toda la empresa de SEDAPAR S. A. (Arequipa y Zonales), conforme el Programa Anual de Seguridad y Salud en el Trabajo, considerando lo siguiente:</w:t>
      </w:r>
    </w:p>
    <w:p w14:paraId="6AEAE86D" w14:textId="77777777" w:rsidR="0021763E" w:rsidRDefault="0021763E" w:rsidP="0021763E">
      <w:r>
        <w:t>-</w:t>
      </w:r>
      <w:r>
        <w:tab/>
        <w:t>Los equipos deben estar calibrados por la institución competente INACAL.</w:t>
      </w:r>
    </w:p>
    <w:p w14:paraId="50E39E66" w14:textId="77777777" w:rsidR="0021763E" w:rsidRDefault="0021763E" w:rsidP="0021763E">
      <w:r>
        <w:t>-</w:t>
      </w:r>
      <w:r>
        <w:tab/>
        <w:t>Los monitoreos ocupacionales se realizarán cumpliendo con el Programa Anual de Monitoreo de Agentes Ocupacionales</w:t>
      </w:r>
    </w:p>
    <w:p w14:paraId="4740922F" w14:textId="77777777" w:rsidR="0021763E" w:rsidRDefault="0021763E" w:rsidP="0021763E">
      <w:r>
        <w:t>-</w:t>
      </w:r>
      <w:r>
        <w:tab/>
        <w:t xml:space="preserve">Al término del servicio se presentará un informe preliminar para la revisión de la oficina de Seguridad y Salud en el trabajo y la aprobación del Comité de Seguridad y Salud en el Trabajo (CSST). </w:t>
      </w:r>
    </w:p>
    <w:p w14:paraId="1334FAD4" w14:textId="77777777" w:rsidR="0021763E" w:rsidRDefault="0021763E" w:rsidP="0021763E">
      <w:r>
        <w:t>-</w:t>
      </w:r>
      <w:r>
        <w:tab/>
        <w:t>Posteriormente aprobado el informe preliminar, se presentará un informe final impreso y en archivo editable con extensión compatible con cualquier software editable de manera digital (USB 3.0 de 128 Gb), los registros de la R.M. 050-2013-TR y los certificados de calibración, así como las fotos, videos que evidencien de haber realizado el monitoreo incluidas en el informe final.</w:t>
      </w:r>
    </w:p>
    <w:p w14:paraId="7287641D" w14:textId="77777777" w:rsidR="0021763E" w:rsidRDefault="0021763E" w:rsidP="0021763E"/>
    <w:p w14:paraId="4F18A937" w14:textId="77777777" w:rsidR="0021763E" w:rsidRDefault="0021763E" w:rsidP="0021763E">
      <w:r>
        <w:t xml:space="preserve">La empresa ganadora se encargará de coordinar con la Oficina de Seguridad Industrial y Salud en el Trabajo las actividades del servicio de monitoreo, entregando un programa de las actividades por realizar; incluyendo horarios y responsables, garantizando que el personal responsable este debidamente informado para que mapeo de peligros y riesgos actuales cumpliendo con la normativa vigente y promoviendo un entorno de trabajo seguro y saludable; una vez aprobadas por esta oficina el Contratista comunicara de maneral oficial mediante correo electrónico el inicio de las actividades para ser publicado oficialmente a las Gerencias y Jefaturas de Departamento de SEDAPAR S. A., debiendo evidenciarse los comunicados formalmente (registro de llamadas, correo institucional WhatsApp u otro, etc.), </w:t>
      </w:r>
    </w:p>
    <w:p w14:paraId="0020866A" w14:textId="77777777" w:rsidR="0021763E" w:rsidRDefault="0021763E" w:rsidP="0021763E"/>
    <w:p w14:paraId="7AD14567" w14:textId="77777777" w:rsidR="0021763E" w:rsidRDefault="0021763E" w:rsidP="0021763E">
      <w:r>
        <w:t xml:space="preserve">Excepcionalmente las acciones que hayan sido programadas con las Gerencias y Jefaturas no podrán ser modificadas, salvo situación de emergencia o fuerza mayor que tendrían que ser debidamente justificadas con documentación. La cual </w:t>
      </w:r>
      <w:r>
        <w:lastRenderedPageBreak/>
        <w:t>se reprogramará con una (01) semana de anticipación en coordinación con el Contratistas y la Oficina de Seguridad Industrial y Salud en el Trabajo, debiendo hacer todas las actividades de manera oportuna que permitan concluir todos los monitoreos ocupacionales de SEDAPAR S. A. y que permitan contar con los registros de la evidencia de la actualización que serán entregados por el Contratista de manera ordenada y lista para presentación en caso de solicitud de algún órgano supervisor; Ministerio de Trabajo - MINTRA, Superintendencia Nacional de Fiscalización Laboral - SUNAFIL, Dirección General de Gestión Fiscal de los Recursos Humanos.</w:t>
      </w:r>
    </w:p>
    <w:p w14:paraId="496089C3" w14:textId="77777777" w:rsidR="0021763E" w:rsidRDefault="0021763E" w:rsidP="0021763E"/>
    <w:p w14:paraId="1791E41F" w14:textId="77777777" w:rsidR="0021763E" w:rsidRDefault="0021763E" w:rsidP="0021763E">
      <w:r>
        <w:t>5.2. MODALIDAD:</w:t>
      </w:r>
    </w:p>
    <w:p w14:paraId="52E92A6A" w14:textId="77777777" w:rsidR="0021763E" w:rsidRDefault="0021763E" w:rsidP="0021763E">
      <w:r>
        <w:t>Los monitoreos ocupacionales serán exclusivamente de manera presencial; los lugares donde se realizará el servicio serán en las siguientes Gerencias como se detalla a continuación:</w:t>
      </w:r>
    </w:p>
    <w:p w14:paraId="560D0457" w14:textId="77777777" w:rsidR="0021763E" w:rsidRDefault="0021763E" w:rsidP="0021763E">
      <w:r>
        <w:t>-</w:t>
      </w:r>
      <w:r>
        <w:tab/>
        <w:t xml:space="preserve">Gerencia General (Sede Central, Tomilla, </w:t>
      </w:r>
      <w:proofErr w:type="spellStart"/>
      <w:r>
        <w:t>Chilpina</w:t>
      </w:r>
      <w:proofErr w:type="spellEnd"/>
      <w:r>
        <w:t>).</w:t>
      </w:r>
    </w:p>
    <w:p w14:paraId="4C6C63A8" w14:textId="77777777" w:rsidR="0021763E" w:rsidRDefault="0021763E" w:rsidP="0021763E">
      <w:r>
        <w:t>-</w:t>
      </w:r>
      <w:r>
        <w:tab/>
        <w:t>Gerencia Asesoría Legal (Sede Central).</w:t>
      </w:r>
    </w:p>
    <w:p w14:paraId="75380D01" w14:textId="77777777" w:rsidR="0021763E" w:rsidRDefault="0021763E" w:rsidP="0021763E">
      <w:r>
        <w:t>-</w:t>
      </w:r>
      <w:r>
        <w:tab/>
        <w:t>Gerencia Planeamiento (Sede Central).</w:t>
      </w:r>
    </w:p>
    <w:p w14:paraId="0257CB90" w14:textId="77777777" w:rsidR="0021763E" w:rsidRDefault="0021763E" w:rsidP="0021763E">
      <w:r>
        <w:t>-</w:t>
      </w:r>
      <w:r>
        <w:tab/>
        <w:t>Gerencia Administrativa (Sede Central).</w:t>
      </w:r>
    </w:p>
    <w:p w14:paraId="7D2911E0" w14:textId="77777777" w:rsidR="0021763E" w:rsidRDefault="0021763E" w:rsidP="0021763E">
      <w:r>
        <w:t>-</w:t>
      </w:r>
      <w:r>
        <w:tab/>
        <w:t>Gerencia ingeniería (Sede Central).</w:t>
      </w:r>
    </w:p>
    <w:p w14:paraId="2B9FB1EB" w14:textId="77777777" w:rsidR="0021763E" w:rsidRDefault="0021763E" w:rsidP="0021763E">
      <w:r>
        <w:t>-</w:t>
      </w:r>
      <w:r>
        <w:tab/>
        <w:t>Gerencia Servicio al Cliente (Sede Central).</w:t>
      </w:r>
    </w:p>
    <w:p w14:paraId="28795260" w14:textId="77777777" w:rsidR="0021763E" w:rsidRDefault="0021763E" w:rsidP="0021763E">
      <w:r>
        <w:t>-</w:t>
      </w:r>
      <w:r>
        <w:tab/>
        <w:t>Gerencia Operaciones (Sede Miraflores, Mariano Melgar, R8 Zamacola).</w:t>
      </w:r>
    </w:p>
    <w:p w14:paraId="5159E3B9" w14:textId="77777777" w:rsidR="0021763E" w:rsidRDefault="0021763E" w:rsidP="0021763E">
      <w:r>
        <w:t>-</w:t>
      </w:r>
      <w:r>
        <w:tab/>
        <w:t>Gerencia Producción (Sede Tomilla, Miguel de la Cuba Ibarra, Escalerilla).</w:t>
      </w:r>
    </w:p>
    <w:p w14:paraId="0082088D" w14:textId="77777777" w:rsidR="0021763E" w:rsidRDefault="0021763E" w:rsidP="0021763E">
      <w:r>
        <w:t>-</w:t>
      </w:r>
      <w:r>
        <w:tab/>
        <w:t>Gerencia Zonales (Zonal Centro - Pedregal, Zonal Norte - Camaná y Zonal Sur - Mollendo).</w:t>
      </w:r>
    </w:p>
    <w:p w14:paraId="178EC29F" w14:textId="77777777" w:rsidR="0021763E" w:rsidRDefault="0021763E" w:rsidP="0021763E"/>
    <w:p w14:paraId="5ACD067B" w14:textId="77777777" w:rsidR="0021763E" w:rsidRDefault="0021763E" w:rsidP="0021763E">
      <w:r>
        <w:t>5.3. ENTREGABLES:</w:t>
      </w:r>
    </w:p>
    <w:p w14:paraId="067E9549" w14:textId="77777777" w:rsidR="0021763E" w:rsidRDefault="0021763E" w:rsidP="0021763E">
      <w:r>
        <w:t>-</w:t>
      </w:r>
      <w:r>
        <w:tab/>
        <w:t>Informe final con la relación del servicio de monitoreo de todas las gerencias involucradas, así mismo con fotos de evidencias de haber realizado el servicio.</w:t>
      </w:r>
    </w:p>
    <w:p w14:paraId="4131BF3A" w14:textId="77777777" w:rsidR="0021763E" w:rsidRDefault="0021763E" w:rsidP="0021763E">
      <w:r>
        <w:t>-</w:t>
      </w:r>
      <w:r>
        <w:tab/>
        <w:t>Documentación de manera física y digital (editable) en memoria USB 3.0 de 128 Gb de las instalaciones donde se realizará el servicio.</w:t>
      </w:r>
    </w:p>
    <w:p w14:paraId="2C81E645" w14:textId="77777777" w:rsidR="0021763E" w:rsidRDefault="0021763E" w:rsidP="0021763E">
      <w:r>
        <w:lastRenderedPageBreak/>
        <w:t>-</w:t>
      </w:r>
      <w:r>
        <w:tab/>
        <w:t>Sera impreso en formato A4 a todo color, una vez revisada por la Oficina de Seguridad y Salud en el Trabajo y aprobada por el Comité de Seguridad y Salud en el Trabajo (CSST).</w:t>
      </w:r>
    </w:p>
    <w:p w14:paraId="0E6BA283" w14:textId="77777777" w:rsidR="0021763E" w:rsidRDefault="0021763E" w:rsidP="0021763E">
      <w:r>
        <w:t>-</w:t>
      </w:r>
      <w:r>
        <w:tab/>
        <w:t>Reportes de avance dentro del proceso del servicio.</w:t>
      </w:r>
    </w:p>
    <w:p w14:paraId="52462CF8" w14:textId="77777777" w:rsidR="0021763E" w:rsidRDefault="0021763E" w:rsidP="0021763E"/>
    <w:p w14:paraId="6937F477" w14:textId="77777777" w:rsidR="0021763E" w:rsidRDefault="0021763E" w:rsidP="0021763E"/>
    <w:p w14:paraId="22AA7949" w14:textId="77777777" w:rsidR="0021763E" w:rsidRDefault="0021763E" w:rsidP="0021763E">
      <w:r>
        <w:t>6.</w:t>
      </w:r>
      <w:r>
        <w:tab/>
        <w:t>PRESTACIONES ACCESORIAS</w:t>
      </w:r>
    </w:p>
    <w:p w14:paraId="00FBA942" w14:textId="77777777" w:rsidR="0021763E" w:rsidRDefault="0021763E" w:rsidP="0021763E">
      <w:r>
        <w:t>No aplica.</w:t>
      </w:r>
    </w:p>
    <w:p w14:paraId="5199043E" w14:textId="77777777" w:rsidR="0021763E" w:rsidRDefault="0021763E" w:rsidP="0021763E"/>
    <w:p w14:paraId="7644B25C" w14:textId="77777777" w:rsidR="0021763E" w:rsidRDefault="0021763E" w:rsidP="0021763E"/>
    <w:p w14:paraId="447B780C" w14:textId="77777777" w:rsidR="0021763E" w:rsidRDefault="0021763E" w:rsidP="0021763E">
      <w:r>
        <w:t>7.</w:t>
      </w:r>
      <w:r>
        <w:tab/>
        <w:t>OTROS RECURSOS QUE EL PROVEEDOR NECESITE PARA EJECUTAR LA CONTRATACIÓN</w:t>
      </w:r>
    </w:p>
    <w:p w14:paraId="4FB92B51" w14:textId="77777777" w:rsidR="0021763E" w:rsidRDefault="0021763E" w:rsidP="0021763E">
      <w:r>
        <w:t>Con la finalidad de asegurar un adecuado servicio, el contratista contará con personal que cumpla con los siguientes requisitos, los cuales serán de su exclusiva responsabilidad y no implicarán costo adicional para la SEDAPAR S. A.</w:t>
      </w:r>
    </w:p>
    <w:p w14:paraId="0DBF9CCB" w14:textId="77777777" w:rsidR="0021763E" w:rsidRDefault="0021763E" w:rsidP="0021763E"/>
    <w:p w14:paraId="0AEECD79" w14:textId="77777777" w:rsidR="0021763E" w:rsidRDefault="0021763E" w:rsidP="0021763E">
      <w:r>
        <w:t>7.1. PERSONAL PROPUESTO Y REQUISITOS:</w:t>
      </w:r>
    </w:p>
    <w:p w14:paraId="064D5781" w14:textId="77777777" w:rsidR="0021763E" w:rsidRDefault="0021763E" w:rsidP="0021763E">
      <w:r>
        <w:t xml:space="preserve">Para la ejecución del servicio, la empresa ganadora, además de contar un profesional ingeniero con Especialidad en Sistemas Integrados de Gestión, deberá contar con un equipo técnico no menor de dos (02) profesionales titulados, colegiados y habilitados y dos (02) técnicos (en proceso de aprendizaje) para el apoyo en levantamiento de información de ser el caso. </w:t>
      </w:r>
    </w:p>
    <w:p w14:paraId="60229A59" w14:textId="77777777" w:rsidR="0021763E" w:rsidRDefault="0021763E" w:rsidP="0021763E">
      <w:r>
        <w:t>Todo esto con la finalidad de cumplir los plazos establecidos.</w:t>
      </w:r>
    </w:p>
    <w:p w14:paraId="2A8821CC" w14:textId="77777777" w:rsidR="0021763E" w:rsidRDefault="0021763E" w:rsidP="0021763E"/>
    <w:p w14:paraId="4385644E" w14:textId="77777777" w:rsidR="0021763E" w:rsidRDefault="0021763E" w:rsidP="0021763E">
      <w:r>
        <w:t>ACREDITACIÓN:</w:t>
      </w:r>
    </w:p>
    <w:p w14:paraId="6F65CBF7" w14:textId="77777777" w:rsidR="0021763E" w:rsidRDefault="0021763E" w:rsidP="0021763E">
      <w:r>
        <w:t>-</w:t>
      </w:r>
      <w:r>
        <w:tab/>
        <w:t>Profesional ingeniero con título profesional, colegiado, habilitado y con especialidad en Sistema de Gestión y/o Seguridad y Salud en el Trabajo, con una experiencia durante los últimos tres (03) años en servicios de monitoreos ocupacionales, acreditada con copias simples de certificados y/o constancias.</w:t>
      </w:r>
    </w:p>
    <w:p w14:paraId="2F4EB572" w14:textId="77777777" w:rsidR="0021763E" w:rsidRDefault="0021763E" w:rsidP="0021763E">
      <w:r>
        <w:t>-</w:t>
      </w:r>
      <w:r>
        <w:tab/>
        <w:t xml:space="preserve">El profesional ingeniero, deberá contar con un base de datos digital y física, donde se llevará el control de avance, la misma que deberá estar ordenada y actualizada en tiempo real y posteriormente será entregada cada vez que la Oficina de Seguridad y Salud en el Trabajo lo requiera. </w:t>
      </w:r>
    </w:p>
    <w:p w14:paraId="7993B3D9" w14:textId="77777777" w:rsidR="0021763E" w:rsidRDefault="0021763E" w:rsidP="0021763E"/>
    <w:p w14:paraId="32677914" w14:textId="77777777" w:rsidR="0021763E" w:rsidRDefault="0021763E" w:rsidP="0021763E">
      <w:r>
        <w:t>7.2. RESPECTO AL INGRESO A LAS SEDES DE SEDAPAR S. A.</w:t>
      </w:r>
    </w:p>
    <w:p w14:paraId="469CC7D0" w14:textId="77777777" w:rsidR="0021763E" w:rsidRDefault="0021763E" w:rsidP="0021763E">
      <w:r>
        <w:t>El personal que disponga la empresa ganadora (Técnicos de levantamiento de información, Supervisores, Inspectores, Laboratoristas, u cualquier otro agente que requiera ingresar a las instalaciones de las diferentes sedes de la empresa SEDAPAR S.A., deberá cumplir los siguientes requisitos:</w:t>
      </w:r>
    </w:p>
    <w:p w14:paraId="07AA3E59" w14:textId="77777777" w:rsidR="0021763E" w:rsidRDefault="0021763E" w:rsidP="0021763E">
      <w:r>
        <w:t>-</w:t>
      </w:r>
      <w:r>
        <w:tab/>
        <w:t>Contar con el Seguro Complementario de Trabajo de Riesgo Vigente (SCTR).</w:t>
      </w:r>
    </w:p>
    <w:p w14:paraId="29269042" w14:textId="77777777" w:rsidR="0021763E" w:rsidRDefault="0021763E" w:rsidP="0021763E">
      <w:r>
        <w:t>-</w:t>
      </w:r>
      <w:r>
        <w:tab/>
        <w:t>Contar con Equipos de Protección Personal (EPP) de acuerdo con el tipo de monitoreo que realizara.</w:t>
      </w:r>
    </w:p>
    <w:p w14:paraId="47790918" w14:textId="77777777" w:rsidR="0021763E" w:rsidRDefault="0021763E" w:rsidP="0021763E">
      <w:r>
        <w:t>-</w:t>
      </w:r>
      <w:r>
        <w:tab/>
        <w:t xml:space="preserve">Deberán contar con un </w:t>
      </w:r>
      <w:proofErr w:type="spellStart"/>
      <w:r>
        <w:t>fotocheck</w:t>
      </w:r>
      <w:proofErr w:type="spellEnd"/>
      <w:r>
        <w:t xml:space="preserve"> de identificación para ingresar a las instalaciones.</w:t>
      </w:r>
    </w:p>
    <w:p w14:paraId="095EC4C0" w14:textId="77777777" w:rsidR="0021763E" w:rsidRDefault="0021763E" w:rsidP="0021763E"/>
    <w:p w14:paraId="13AEA3DD" w14:textId="77777777" w:rsidR="0021763E" w:rsidRDefault="0021763E" w:rsidP="0021763E">
      <w:r>
        <w:t>7.3. OTRAS CONDICIONES:</w:t>
      </w:r>
    </w:p>
    <w:p w14:paraId="2DD10BE9" w14:textId="77777777" w:rsidR="0021763E" w:rsidRDefault="0021763E" w:rsidP="0021763E">
      <w:r>
        <w:t>El contratista, a través del personal encargado del servicio deberá cumplir con lo siguiente:</w:t>
      </w:r>
    </w:p>
    <w:p w14:paraId="47C2AD14" w14:textId="77777777" w:rsidR="0021763E" w:rsidRDefault="0021763E" w:rsidP="0021763E">
      <w:r>
        <w:t>-</w:t>
      </w:r>
      <w:r>
        <w:tab/>
        <w:t>Cumplir con el procedimiento de Seguridad y Salud en el Trabajo para Contratistas.</w:t>
      </w:r>
    </w:p>
    <w:p w14:paraId="1276C464" w14:textId="77777777" w:rsidR="0021763E" w:rsidRDefault="0021763E" w:rsidP="0021763E">
      <w:r>
        <w:t>-</w:t>
      </w:r>
      <w:r>
        <w:tab/>
        <w:t>Cumplir con el Plan de Seguridad y Salud en el Trabajo. Resolución Ministerial N° 050-2013-TR (CHECKLIST - PASST)</w:t>
      </w:r>
    </w:p>
    <w:p w14:paraId="7158E7EC" w14:textId="77777777" w:rsidR="0021763E" w:rsidRDefault="0021763E" w:rsidP="0021763E">
      <w:r>
        <w:t>-</w:t>
      </w:r>
      <w:r>
        <w:tab/>
        <w:t>Demostrar alto dominio teórico y técnico relacionado a la acción de monitoreo de agentes de riesgo ocupacionales, enviando el certificado de calibración de los equipos de monitoreo junto al informe.</w:t>
      </w:r>
    </w:p>
    <w:p w14:paraId="7AC64064" w14:textId="77777777" w:rsidR="0021763E" w:rsidRDefault="0021763E" w:rsidP="0021763E">
      <w:r>
        <w:t>-</w:t>
      </w:r>
      <w:r>
        <w:tab/>
        <w:t>Acompañar a los participantes en el proceso de monitoreo.</w:t>
      </w:r>
    </w:p>
    <w:p w14:paraId="22A13FAE" w14:textId="77777777" w:rsidR="0021763E" w:rsidRDefault="0021763E" w:rsidP="0021763E">
      <w:r>
        <w:t>-</w:t>
      </w:r>
      <w:r>
        <w:tab/>
        <w:t>Ejecutar al 100% las actividades programadas.</w:t>
      </w:r>
    </w:p>
    <w:p w14:paraId="1F14B9B9" w14:textId="77777777" w:rsidR="0021763E" w:rsidRDefault="0021763E" w:rsidP="0021763E">
      <w:r>
        <w:t>-</w:t>
      </w:r>
      <w:r>
        <w:tab/>
        <w:t xml:space="preserve">Cumplir puntualmente con los horarios establecidos. </w:t>
      </w:r>
    </w:p>
    <w:p w14:paraId="7925BAEE" w14:textId="77777777" w:rsidR="0021763E" w:rsidRDefault="0021763E" w:rsidP="0021763E"/>
    <w:p w14:paraId="37813CAA" w14:textId="77777777" w:rsidR="0021763E" w:rsidRDefault="0021763E" w:rsidP="0021763E">
      <w:r>
        <w:t xml:space="preserve">La oficina de Seguridad y Salud en el Trabajo supervisará el desarrollo técnico del monitoreo, mediante coordinaciones con el contratista, teniendo la potestad de coordinar los ajustes necesarios, con la finalidad que se dé cumplimiento a los requerimientos técnicos del servicio. </w:t>
      </w:r>
    </w:p>
    <w:p w14:paraId="74011780" w14:textId="77777777" w:rsidR="0021763E" w:rsidRDefault="0021763E" w:rsidP="0021763E"/>
    <w:p w14:paraId="68EF9038" w14:textId="77777777" w:rsidR="0021763E" w:rsidRDefault="0021763E" w:rsidP="0021763E"/>
    <w:p w14:paraId="497CA4F6" w14:textId="77777777" w:rsidR="0021763E" w:rsidRDefault="0021763E" w:rsidP="0021763E">
      <w:r>
        <w:lastRenderedPageBreak/>
        <w:t>8.</w:t>
      </w:r>
      <w:r>
        <w:tab/>
        <w:t>MODALIDAD DE PAGO</w:t>
      </w:r>
    </w:p>
    <w:p w14:paraId="4DD14B6E" w14:textId="77777777" w:rsidR="0021763E" w:rsidRDefault="0021763E" w:rsidP="0021763E">
      <w:r>
        <w:t xml:space="preserve">El monto será a suma alzada, monto fijo y no sujeto a reajustes durante la vigencia del servicio. </w:t>
      </w:r>
    </w:p>
    <w:p w14:paraId="7147A189" w14:textId="77777777" w:rsidR="0021763E" w:rsidRDefault="0021763E" w:rsidP="0021763E"/>
    <w:p w14:paraId="640CF828" w14:textId="77777777" w:rsidR="0021763E" w:rsidRDefault="0021763E" w:rsidP="0021763E"/>
    <w:p w14:paraId="60990C3E" w14:textId="77777777" w:rsidR="0021763E" w:rsidRDefault="0021763E" w:rsidP="0021763E">
      <w:r>
        <w:t>9.</w:t>
      </w:r>
      <w:r>
        <w:tab/>
        <w:t>PLAZO DE EJECUCION</w:t>
      </w:r>
    </w:p>
    <w:p w14:paraId="6A778E12" w14:textId="77777777" w:rsidR="0021763E" w:rsidRDefault="0021763E" w:rsidP="0021763E">
      <w:r>
        <w:t>La implementación será de 60 días calendarios contabilizados al día siguiente de notificada la Orden de Servicio.</w:t>
      </w:r>
    </w:p>
    <w:p w14:paraId="079249CB" w14:textId="77777777" w:rsidR="0021763E" w:rsidRDefault="0021763E" w:rsidP="0021763E"/>
    <w:p w14:paraId="1225B0E3" w14:textId="77777777" w:rsidR="0021763E" w:rsidRDefault="0021763E" w:rsidP="0021763E"/>
    <w:p w14:paraId="4AFFBA86" w14:textId="77777777" w:rsidR="0021763E" w:rsidRDefault="0021763E" w:rsidP="0021763E">
      <w:r>
        <w:t>10.</w:t>
      </w:r>
      <w:r>
        <w:tab/>
        <w:t>LUGAR DE PRESTACIÓN DEL SERVICIO</w:t>
      </w:r>
    </w:p>
    <w:p w14:paraId="4FA37A26" w14:textId="77777777" w:rsidR="0021763E" w:rsidRDefault="0021763E" w:rsidP="0021763E">
      <w:r>
        <w:t>El ámbito de trabajo es a nivel de la Región Arequipa (Zonal Norte – Camaná, Zonal Sur - Mollendo y Zonal Centro - Pedregal) y sus respectivas localidades en las diferentes Sedes de SEDAPAR S. A., los lugares de prestación se coordinarán con la Oficina de Seguridad y Salud en el Trabajo y Gerencias respectivas.</w:t>
      </w:r>
    </w:p>
    <w:p w14:paraId="4D91EAFB" w14:textId="77777777" w:rsidR="0021763E" w:rsidRDefault="0021763E" w:rsidP="0021763E">
      <w:r>
        <w:t xml:space="preserve"> </w:t>
      </w:r>
    </w:p>
    <w:p w14:paraId="71F07D97" w14:textId="77777777" w:rsidR="0021763E" w:rsidRDefault="0021763E" w:rsidP="0021763E">
      <w:r>
        <w:t>El servicio de monitoreo se coordinará con las jefaturas en las sedes designadas como centro de operaciones, para evaluar los puntos donde se realizará el servicio de acuerdo con al siguiente cuadro:</w:t>
      </w:r>
    </w:p>
    <w:p w14:paraId="320F04F7" w14:textId="77777777" w:rsidR="0021763E" w:rsidRDefault="0021763E" w:rsidP="0021763E"/>
    <w:p w14:paraId="053E3BFE" w14:textId="77777777" w:rsidR="0021763E" w:rsidRDefault="0021763E" w:rsidP="0021763E">
      <w:r>
        <w:t>SEDE CENTRO DE OPERACIONES</w:t>
      </w:r>
      <w:r>
        <w:tab/>
        <w:t>DIRECCIÓN</w:t>
      </w:r>
    </w:p>
    <w:p w14:paraId="3F9044F5" w14:textId="77777777" w:rsidR="0021763E" w:rsidRDefault="0021763E" w:rsidP="0021763E">
      <w:r>
        <w:t>Sede Central</w:t>
      </w:r>
      <w:r>
        <w:tab/>
        <w:t>Virgen del Pilar 1701, Cercado</w:t>
      </w:r>
    </w:p>
    <w:p w14:paraId="1CB24200" w14:textId="77777777" w:rsidR="0021763E" w:rsidRDefault="0021763E" w:rsidP="0021763E">
      <w:r>
        <w:t>Sede PTAP La Tomilla</w:t>
      </w:r>
      <w:r>
        <w:tab/>
        <w:t>P.J. La Tomilla zona. A manzana. W lote 1 Calle Bolognesi s/n</w:t>
      </w:r>
    </w:p>
    <w:p w14:paraId="7D9AA90D" w14:textId="77777777" w:rsidR="0021763E" w:rsidRDefault="0021763E" w:rsidP="0021763E">
      <w:r>
        <w:t>Sede PTAP Miguel de la Cuba Ibarra</w:t>
      </w:r>
      <w:r>
        <w:tab/>
        <w:t>A la altura del km 3 + 100m Carretera a Chachani</w:t>
      </w:r>
    </w:p>
    <w:p w14:paraId="31545AA0" w14:textId="77777777" w:rsidR="0021763E" w:rsidRDefault="0021763E" w:rsidP="0021763E">
      <w:r>
        <w:t>Sede PTAR Escalerilla</w:t>
      </w:r>
      <w:r>
        <w:tab/>
        <w:t>Pampa La Escalerilla / Carretera Arequipa La Joya</w:t>
      </w:r>
    </w:p>
    <w:p w14:paraId="0C256C31" w14:textId="77777777" w:rsidR="0021763E" w:rsidRDefault="0021763E" w:rsidP="0021763E">
      <w:r>
        <w:t>Sede Miraflores - Reservorios R2</w:t>
      </w:r>
      <w:r>
        <w:tab/>
        <w:t xml:space="preserve">Esq. Av. Unión 407, Goyeneche y Progreso </w:t>
      </w:r>
      <w:proofErr w:type="spellStart"/>
      <w:r>
        <w:t>Mz</w:t>
      </w:r>
      <w:proofErr w:type="spellEnd"/>
      <w:r>
        <w:t xml:space="preserve">. H1 </w:t>
      </w:r>
      <w:proofErr w:type="spellStart"/>
      <w:r>
        <w:t>Lt</w:t>
      </w:r>
      <w:proofErr w:type="spellEnd"/>
      <w:r>
        <w:t xml:space="preserve"> 7</w:t>
      </w:r>
    </w:p>
    <w:p w14:paraId="12B452E5" w14:textId="77777777" w:rsidR="0021763E" w:rsidRDefault="0021763E" w:rsidP="0021763E">
      <w:r>
        <w:t>Sede Mariano Melgar R1</w:t>
      </w:r>
      <w:r>
        <w:tab/>
        <w:t>Av. Argentina S/N, primera cuadra distrito de Mariano Melgar</w:t>
      </w:r>
    </w:p>
    <w:p w14:paraId="2ADCCC6C" w14:textId="77777777" w:rsidR="0021763E" w:rsidRDefault="0021763E" w:rsidP="0021763E">
      <w:r>
        <w:lastRenderedPageBreak/>
        <w:t xml:space="preserve">Sede PTAR </w:t>
      </w:r>
      <w:proofErr w:type="spellStart"/>
      <w:r>
        <w:t>Chilpina</w:t>
      </w:r>
      <w:proofErr w:type="spellEnd"/>
      <w:r>
        <w:tab/>
        <w:t>Esq. Prolongación Av. Las Peñas M. Grau - Urb. Porvenir</w:t>
      </w:r>
    </w:p>
    <w:p w14:paraId="739B0BAB" w14:textId="77777777" w:rsidR="0021763E" w:rsidRDefault="0021763E" w:rsidP="0021763E">
      <w:r>
        <w:t>Oficina Principal La Joya</w:t>
      </w:r>
      <w:r>
        <w:tab/>
        <w:t>La joya</w:t>
      </w:r>
    </w:p>
    <w:p w14:paraId="1E1BA76B" w14:textId="77777777" w:rsidR="0021763E" w:rsidRDefault="0021763E" w:rsidP="0021763E">
      <w:r>
        <w:t>Oficina Principal El Pedregal + PTAP (2) + PTAR</w:t>
      </w:r>
      <w:r>
        <w:tab/>
        <w:t xml:space="preserve">Urb. Las Malvinas </w:t>
      </w:r>
      <w:proofErr w:type="spellStart"/>
      <w:r>
        <w:t>Mz</w:t>
      </w:r>
      <w:proofErr w:type="spellEnd"/>
      <w:r>
        <w:t xml:space="preserve">.- M´, </w:t>
      </w:r>
      <w:proofErr w:type="spellStart"/>
      <w:r>
        <w:t>Lt</w:t>
      </w:r>
      <w:proofErr w:type="spellEnd"/>
      <w:r>
        <w:t>. - 14, Majes, Caylloma</w:t>
      </w:r>
    </w:p>
    <w:p w14:paraId="25F276EF" w14:textId="77777777" w:rsidR="0021763E" w:rsidRDefault="0021763E" w:rsidP="0021763E">
      <w:r>
        <w:t>Oficina Principal Chivay</w:t>
      </w:r>
      <w:r>
        <w:tab/>
      </w:r>
      <w:proofErr w:type="spellStart"/>
      <w:r>
        <w:t>Chivay</w:t>
      </w:r>
      <w:proofErr w:type="spellEnd"/>
    </w:p>
    <w:p w14:paraId="61C9781A" w14:textId="77777777" w:rsidR="0021763E" w:rsidRDefault="0021763E" w:rsidP="0021763E">
      <w:r>
        <w:t xml:space="preserve">Oficina Principal </w:t>
      </w:r>
      <w:proofErr w:type="spellStart"/>
      <w:r>
        <w:t>Aplao</w:t>
      </w:r>
      <w:proofErr w:type="spellEnd"/>
      <w:r>
        <w:tab/>
      </w:r>
      <w:proofErr w:type="spellStart"/>
      <w:r>
        <w:t>Aplao</w:t>
      </w:r>
      <w:proofErr w:type="spellEnd"/>
    </w:p>
    <w:p w14:paraId="09117004" w14:textId="77777777" w:rsidR="0021763E" w:rsidRDefault="0021763E" w:rsidP="0021763E">
      <w:r>
        <w:t>Oficina Principal Chuquibamba</w:t>
      </w:r>
      <w:r>
        <w:tab/>
      </w:r>
      <w:proofErr w:type="spellStart"/>
      <w:r>
        <w:t>Chuquibamba</w:t>
      </w:r>
      <w:proofErr w:type="spellEnd"/>
    </w:p>
    <w:p w14:paraId="7D02F283" w14:textId="77777777" w:rsidR="0021763E" w:rsidRDefault="0021763E" w:rsidP="0021763E">
      <w:r>
        <w:t>Oficina Principal Cotahuasi</w:t>
      </w:r>
      <w:r>
        <w:tab/>
      </w:r>
      <w:proofErr w:type="spellStart"/>
      <w:r>
        <w:t>Cotahuasi</w:t>
      </w:r>
      <w:proofErr w:type="spellEnd"/>
    </w:p>
    <w:p w14:paraId="751E7A1B" w14:textId="77777777" w:rsidR="0021763E" w:rsidRDefault="0021763E" w:rsidP="0021763E">
      <w:r>
        <w:t>Oficina Principal Mollendo + PTAP Perochena</w:t>
      </w:r>
      <w:r>
        <w:tab/>
        <w:t xml:space="preserve">Calle Comercio </w:t>
      </w:r>
      <w:proofErr w:type="spellStart"/>
      <w:r>
        <w:t>Nº</w:t>
      </w:r>
      <w:proofErr w:type="spellEnd"/>
      <w:r>
        <w:t xml:space="preserve"> 111, 115 y 123 - Mollendo, Islay</w:t>
      </w:r>
    </w:p>
    <w:p w14:paraId="2D3F5B04" w14:textId="77777777" w:rsidR="0021763E" w:rsidRDefault="0021763E" w:rsidP="0021763E">
      <w:r>
        <w:t xml:space="preserve">Oficina Principal </w:t>
      </w:r>
      <w:proofErr w:type="spellStart"/>
      <w:r>
        <w:t>Cocachacra</w:t>
      </w:r>
      <w:proofErr w:type="spellEnd"/>
      <w:r>
        <w:t xml:space="preserve"> + PTAP</w:t>
      </w:r>
      <w:r>
        <w:tab/>
      </w:r>
      <w:proofErr w:type="spellStart"/>
      <w:r>
        <w:t>Cocachacra</w:t>
      </w:r>
      <w:proofErr w:type="spellEnd"/>
    </w:p>
    <w:p w14:paraId="72937002" w14:textId="77777777" w:rsidR="0021763E" w:rsidRDefault="0021763E" w:rsidP="0021763E">
      <w:r>
        <w:t>Oficina Principal Punta de Bombón</w:t>
      </w:r>
      <w:r>
        <w:tab/>
        <w:t>Punta de Bombón</w:t>
      </w:r>
    </w:p>
    <w:p w14:paraId="1D3CE87A" w14:textId="77777777" w:rsidR="0021763E" w:rsidRDefault="0021763E" w:rsidP="0021763E">
      <w:r>
        <w:t xml:space="preserve">Oficina Principal Camaná + PTAP </w:t>
      </w:r>
      <w:proofErr w:type="spellStart"/>
      <w:r>
        <w:t>Socso</w:t>
      </w:r>
      <w:proofErr w:type="spellEnd"/>
      <w:r>
        <w:tab/>
        <w:t xml:space="preserve">Av. Lima 349, C.P. Camaná </w:t>
      </w:r>
      <w:proofErr w:type="spellStart"/>
      <w:r>
        <w:t>Mz</w:t>
      </w:r>
      <w:proofErr w:type="spellEnd"/>
      <w:r>
        <w:t xml:space="preserve"> - W, </w:t>
      </w:r>
      <w:proofErr w:type="spellStart"/>
      <w:r>
        <w:t>Lt</w:t>
      </w:r>
      <w:proofErr w:type="spellEnd"/>
      <w:r>
        <w:t xml:space="preserve"> - 2</w:t>
      </w:r>
    </w:p>
    <w:p w14:paraId="44AF4B97" w14:textId="77777777" w:rsidR="0021763E" w:rsidRDefault="0021763E" w:rsidP="0021763E">
      <w:r>
        <w:t>Oficina Principal Ático</w:t>
      </w:r>
      <w:r>
        <w:tab/>
      </w:r>
      <w:proofErr w:type="spellStart"/>
      <w:r>
        <w:t>Ático</w:t>
      </w:r>
      <w:proofErr w:type="spellEnd"/>
    </w:p>
    <w:p w14:paraId="13F3AD56" w14:textId="77777777" w:rsidR="0021763E" w:rsidRDefault="0021763E" w:rsidP="0021763E">
      <w:r>
        <w:t>Oficina Principal Chala</w:t>
      </w:r>
      <w:r>
        <w:tab/>
      </w:r>
      <w:proofErr w:type="spellStart"/>
      <w:r>
        <w:t>Chala</w:t>
      </w:r>
      <w:proofErr w:type="spellEnd"/>
    </w:p>
    <w:p w14:paraId="064D68AE" w14:textId="77777777" w:rsidR="0021763E" w:rsidRDefault="0021763E" w:rsidP="0021763E">
      <w:r>
        <w:t>Oficina Principal Caravelí</w:t>
      </w:r>
      <w:r>
        <w:tab/>
      </w:r>
      <w:proofErr w:type="spellStart"/>
      <w:r>
        <w:t>Caravelí</w:t>
      </w:r>
      <w:proofErr w:type="spellEnd"/>
    </w:p>
    <w:p w14:paraId="62B583AC" w14:textId="77777777" w:rsidR="0021763E" w:rsidRDefault="0021763E" w:rsidP="0021763E"/>
    <w:p w14:paraId="68893A9E" w14:textId="77777777" w:rsidR="0021763E" w:rsidRDefault="0021763E" w:rsidP="0021763E">
      <w:r>
        <w:t xml:space="preserve">Se detalla la cantidad y clasificación de los puntos de monitoreo como se indica a continuación: </w:t>
      </w:r>
    </w:p>
    <w:p w14:paraId="739AB722" w14:textId="77777777" w:rsidR="0021763E" w:rsidRDefault="0021763E" w:rsidP="0021763E"/>
    <w:p w14:paraId="1170773C" w14:textId="77777777" w:rsidR="0021763E" w:rsidRDefault="0021763E" w:rsidP="0021763E">
      <w:r>
        <w:t>MONITOREOS OCUIPACIONALES</w:t>
      </w:r>
    </w:p>
    <w:p w14:paraId="229AF138" w14:textId="77777777" w:rsidR="0021763E" w:rsidRDefault="0021763E" w:rsidP="0021763E">
      <w:r>
        <w:t>TIPO</w:t>
      </w:r>
      <w:r>
        <w:tab/>
        <w:t>CANTIDAD</w:t>
      </w:r>
    </w:p>
    <w:p w14:paraId="2D24C291" w14:textId="77777777" w:rsidR="0021763E" w:rsidRDefault="0021763E" w:rsidP="0021763E">
      <w:r>
        <w:t>Agentes Biológicos</w:t>
      </w:r>
      <w:r>
        <w:tab/>
        <w:t xml:space="preserve"> </w:t>
      </w:r>
    </w:p>
    <w:p w14:paraId="76490A9E" w14:textId="77777777" w:rsidR="0021763E" w:rsidRDefault="0021763E" w:rsidP="0021763E">
      <w:r>
        <w:t>Mesófilos</w:t>
      </w:r>
      <w:r>
        <w:tab/>
        <w:t>11</w:t>
      </w:r>
    </w:p>
    <w:p w14:paraId="6B293659" w14:textId="77777777" w:rsidR="0021763E" w:rsidRDefault="0021763E" w:rsidP="0021763E">
      <w:r>
        <w:t>Agentes Disergonómicos</w:t>
      </w:r>
      <w:r>
        <w:tab/>
        <w:t xml:space="preserve"> </w:t>
      </w:r>
    </w:p>
    <w:p w14:paraId="2716E45A" w14:textId="77777777" w:rsidR="0021763E" w:rsidRDefault="0021763E" w:rsidP="0021763E">
      <w:r>
        <w:t>Levantamiento de Cargas</w:t>
      </w:r>
      <w:r>
        <w:tab/>
        <w:t>2</w:t>
      </w:r>
    </w:p>
    <w:p w14:paraId="34431974" w14:textId="77777777" w:rsidR="0021763E" w:rsidRDefault="0021763E" w:rsidP="0021763E">
      <w:r>
        <w:t>Movimientos Repetitivos</w:t>
      </w:r>
      <w:r>
        <w:tab/>
        <w:t>1</w:t>
      </w:r>
    </w:p>
    <w:p w14:paraId="0D3438EE" w14:textId="77777777" w:rsidR="0021763E" w:rsidRDefault="0021763E" w:rsidP="0021763E">
      <w:r>
        <w:t>Posturas Forzadas</w:t>
      </w:r>
      <w:r>
        <w:tab/>
        <w:t>1</w:t>
      </w:r>
    </w:p>
    <w:p w14:paraId="2778C85F" w14:textId="77777777" w:rsidR="0021763E" w:rsidRDefault="0021763E" w:rsidP="0021763E">
      <w:r>
        <w:t>Trabajos de Oficina</w:t>
      </w:r>
      <w:r>
        <w:tab/>
        <w:t>1</w:t>
      </w:r>
    </w:p>
    <w:p w14:paraId="5FABAA0B" w14:textId="77777777" w:rsidR="0021763E" w:rsidRDefault="0021763E" w:rsidP="0021763E">
      <w:r>
        <w:lastRenderedPageBreak/>
        <w:t>Agentes Físicos</w:t>
      </w:r>
      <w:r>
        <w:tab/>
        <w:t xml:space="preserve"> </w:t>
      </w:r>
    </w:p>
    <w:p w14:paraId="57A7576A" w14:textId="77777777" w:rsidR="0021763E" w:rsidRDefault="0021763E" w:rsidP="0021763E">
      <w:r>
        <w:t>Confort Térmico</w:t>
      </w:r>
      <w:r>
        <w:tab/>
        <w:t>6</w:t>
      </w:r>
    </w:p>
    <w:p w14:paraId="49D15B2B" w14:textId="77777777" w:rsidR="0021763E" w:rsidRDefault="0021763E" w:rsidP="0021763E">
      <w:r>
        <w:t>Densidad de Flujo Magnético</w:t>
      </w:r>
      <w:r>
        <w:tab/>
        <w:t>1</w:t>
      </w:r>
    </w:p>
    <w:p w14:paraId="7FA35C68" w14:textId="77777777" w:rsidR="0021763E" w:rsidRDefault="0021763E" w:rsidP="0021763E">
      <w:r>
        <w:t>Estrés Térmico por Frío</w:t>
      </w:r>
      <w:r>
        <w:tab/>
        <w:t>2</w:t>
      </w:r>
    </w:p>
    <w:p w14:paraId="391CEF2D" w14:textId="77777777" w:rsidR="0021763E" w:rsidRDefault="0021763E" w:rsidP="0021763E">
      <w:r>
        <w:t>Iluminación</w:t>
      </w:r>
      <w:r>
        <w:tab/>
        <w:t>28</w:t>
      </w:r>
    </w:p>
    <w:p w14:paraId="261072AE" w14:textId="77777777" w:rsidR="0021763E" w:rsidRDefault="0021763E" w:rsidP="0021763E">
      <w:r>
        <w:t>Intensidad de Campo Eléctrico</w:t>
      </w:r>
      <w:r>
        <w:tab/>
        <w:t>1</w:t>
      </w:r>
    </w:p>
    <w:p w14:paraId="600C552D" w14:textId="77777777" w:rsidR="0021763E" w:rsidRDefault="0021763E" w:rsidP="0021763E">
      <w:r>
        <w:t>Intensidad de Campo Magnético</w:t>
      </w:r>
      <w:r>
        <w:tab/>
        <w:t>1</w:t>
      </w:r>
    </w:p>
    <w:p w14:paraId="542C82A0" w14:textId="77777777" w:rsidR="0021763E" w:rsidRDefault="0021763E" w:rsidP="0021763E">
      <w:r>
        <w:t>Radiación Electromagnética</w:t>
      </w:r>
      <w:r>
        <w:tab/>
        <w:t>1</w:t>
      </w:r>
    </w:p>
    <w:p w14:paraId="4A9C27D0" w14:textId="77777777" w:rsidR="0021763E" w:rsidRDefault="0021763E" w:rsidP="0021763E">
      <w:r>
        <w:t>Radiación Solar</w:t>
      </w:r>
      <w:r>
        <w:tab/>
        <w:t>1</w:t>
      </w:r>
    </w:p>
    <w:p w14:paraId="63B041C8" w14:textId="77777777" w:rsidR="0021763E" w:rsidRDefault="0021763E" w:rsidP="0021763E">
      <w:r>
        <w:t>Ruido Ocupacional (Dosimetría)</w:t>
      </w:r>
      <w:r>
        <w:tab/>
        <w:t>11</w:t>
      </w:r>
    </w:p>
    <w:p w14:paraId="7BD89315" w14:textId="77777777" w:rsidR="0021763E" w:rsidRDefault="0021763E" w:rsidP="0021763E">
      <w:r>
        <w:t>Ruido Ocupacional (Sonometría)</w:t>
      </w:r>
      <w:r>
        <w:tab/>
        <w:t>2</w:t>
      </w:r>
    </w:p>
    <w:p w14:paraId="3E8F8F61" w14:textId="77777777" w:rsidR="0021763E" w:rsidRDefault="0021763E" w:rsidP="0021763E">
      <w:r>
        <w:t>Vibración</w:t>
      </w:r>
      <w:r>
        <w:tab/>
        <w:t>2</w:t>
      </w:r>
    </w:p>
    <w:p w14:paraId="247C54BB" w14:textId="77777777" w:rsidR="0021763E" w:rsidRDefault="0021763E" w:rsidP="0021763E">
      <w:r>
        <w:t>Agentes Psicosociales</w:t>
      </w:r>
      <w:r>
        <w:tab/>
        <w:t xml:space="preserve"> </w:t>
      </w:r>
    </w:p>
    <w:p w14:paraId="50CB5144" w14:textId="77777777" w:rsidR="0021763E" w:rsidRDefault="0021763E" w:rsidP="0021763E">
      <w:r>
        <w:t>Agentes Psicosociales</w:t>
      </w:r>
      <w:r>
        <w:tab/>
        <w:t xml:space="preserve">Todo el personal </w:t>
      </w:r>
    </w:p>
    <w:p w14:paraId="22F9748C" w14:textId="77777777" w:rsidR="0021763E" w:rsidRDefault="0021763E" w:rsidP="0021763E">
      <w:r>
        <w:t>Agentes Químicos</w:t>
      </w:r>
      <w:r>
        <w:tab/>
        <w:t xml:space="preserve"> </w:t>
      </w:r>
    </w:p>
    <w:p w14:paraId="56F8E657" w14:textId="77777777" w:rsidR="0021763E" w:rsidRDefault="0021763E" w:rsidP="0021763E">
      <w:r>
        <w:t>Cloro</w:t>
      </w:r>
      <w:r>
        <w:tab/>
        <w:t>2</w:t>
      </w:r>
    </w:p>
    <w:p w14:paraId="25A97C63" w14:textId="77777777" w:rsidR="0021763E" w:rsidRDefault="0021763E" w:rsidP="0021763E">
      <w:r>
        <w:t>COV</w:t>
      </w:r>
      <w:r>
        <w:tab/>
        <w:t>1</w:t>
      </w:r>
    </w:p>
    <w:p w14:paraId="7215A134" w14:textId="77777777" w:rsidR="0021763E" w:rsidRDefault="0021763E" w:rsidP="0021763E">
      <w:r>
        <w:t>Humos Metálicos</w:t>
      </w:r>
      <w:r>
        <w:tab/>
        <w:t>1</w:t>
      </w:r>
    </w:p>
    <w:p w14:paraId="42D62D6B" w14:textId="77777777" w:rsidR="0021763E" w:rsidRDefault="0021763E" w:rsidP="0021763E">
      <w:r>
        <w:t>Polvo Inhalable</w:t>
      </w:r>
      <w:r>
        <w:tab/>
        <w:t>2</w:t>
      </w:r>
    </w:p>
    <w:p w14:paraId="2D994082" w14:textId="77777777" w:rsidR="0021763E" w:rsidRDefault="0021763E" w:rsidP="0021763E">
      <w:r>
        <w:t>Polvo Respirable</w:t>
      </w:r>
      <w:r>
        <w:tab/>
        <w:t>2</w:t>
      </w:r>
    </w:p>
    <w:p w14:paraId="6B4C7E83" w14:textId="77777777" w:rsidR="0021763E" w:rsidRDefault="0021763E" w:rsidP="0021763E">
      <w:r>
        <w:t>TOTAL, GENERAL</w:t>
      </w:r>
      <w:r>
        <w:tab/>
        <w:t>80</w:t>
      </w:r>
    </w:p>
    <w:p w14:paraId="709E45C6" w14:textId="77777777" w:rsidR="0021763E" w:rsidRDefault="0021763E" w:rsidP="0021763E"/>
    <w:p w14:paraId="02E7A336" w14:textId="77777777" w:rsidR="0021763E" w:rsidRDefault="0021763E" w:rsidP="0021763E"/>
    <w:p w14:paraId="0B6CFFD9" w14:textId="77777777" w:rsidR="0021763E" w:rsidRDefault="0021763E" w:rsidP="0021763E">
      <w:r>
        <w:t>CANTIDAD DE MONITOREOS OCUPACIONALES POR PUESTO DE TRABAJO:</w:t>
      </w:r>
    </w:p>
    <w:p w14:paraId="6F9FE845" w14:textId="77777777" w:rsidR="0021763E" w:rsidRDefault="0021763E" w:rsidP="0021763E">
      <w:r>
        <w:t>Se detalla la cantidad por puesto de trabajo. Son 67 áreas (entre puestos de trabajo y lugares) y 80 monitoreos ocupacionales que se deben realizar en total, en algunos se debe realizar dos monitoreos diferentes.</w:t>
      </w:r>
    </w:p>
    <w:p w14:paraId="649E97FD" w14:textId="77777777" w:rsidR="0021763E" w:rsidRDefault="0021763E" w:rsidP="0021763E"/>
    <w:p w14:paraId="3339BC6C" w14:textId="77777777" w:rsidR="0021763E" w:rsidRDefault="0021763E" w:rsidP="0021763E">
      <w:r>
        <w:t>MONITOREOS OCUPACIONALES</w:t>
      </w:r>
    </w:p>
    <w:p w14:paraId="48FE4A35" w14:textId="77777777" w:rsidR="0021763E" w:rsidRDefault="0021763E" w:rsidP="0021763E">
      <w:r>
        <w:lastRenderedPageBreak/>
        <w:t>ORDEN</w:t>
      </w:r>
      <w:r>
        <w:tab/>
        <w:t>AREA DE TRABAJO</w:t>
      </w:r>
      <w:r>
        <w:tab/>
        <w:t>CANTIDAD</w:t>
      </w:r>
    </w:p>
    <w:p w14:paraId="5E71BE53" w14:textId="77777777" w:rsidR="0021763E" w:rsidRDefault="0021763E" w:rsidP="0021763E">
      <w:r>
        <w:t>1</w:t>
      </w:r>
      <w:r>
        <w:tab/>
      </w:r>
      <w:proofErr w:type="gramStart"/>
      <w:r>
        <w:t>Ambientes</w:t>
      </w:r>
      <w:proofErr w:type="gramEnd"/>
      <w:r>
        <w:t xml:space="preserve"> de reguladoras</w:t>
      </w:r>
      <w:r>
        <w:tab/>
        <w:t>1</w:t>
      </w:r>
    </w:p>
    <w:p w14:paraId="4C9F65A5" w14:textId="77777777" w:rsidR="0021763E" w:rsidRDefault="0021763E" w:rsidP="0021763E">
      <w:r>
        <w:t>2</w:t>
      </w:r>
      <w:r>
        <w:tab/>
      </w:r>
      <w:proofErr w:type="gramStart"/>
      <w:r>
        <w:t>Almacén</w:t>
      </w:r>
      <w:proofErr w:type="gramEnd"/>
      <w:r>
        <w:t xml:space="preserve"> de Contenedores de Cloro</w:t>
      </w:r>
      <w:r>
        <w:tab/>
        <w:t>1</w:t>
      </w:r>
    </w:p>
    <w:p w14:paraId="1A0B4F93" w14:textId="77777777" w:rsidR="0021763E" w:rsidRDefault="0021763E" w:rsidP="0021763E">
      <w:r>
        <w:t>3</w:t>
      </w:r>
      <w:r>
        <w:tab/>
      </w:r>
      <w:proofErr w:type="gramStart"/>
      <w:r>
        <w:t>Área</w:t>
      </w:r>
      <w:proofErr w:type="gramEnd"/>
      <w:r>
        <w:t xml:space="preserve"> de Impresión de Recibos</w:t>
      </w:r>
      <w:r>
        <w:tab/>
        <w:t>1</w:t>
      </w:r>
    </w:p>
    <w:p w14:paraId="3EF86BB5" w14:textId="77777777" w:rsidR="0021763E" w:rsidRDefault="0021763E" w:rsidP="0021763E">
      <w:r>
        <w:t>4</w:t>
      </w:r>
      <w:r>
        <w:tab/>
      </w:r>
      <w:proofErr w:type="gramStart"/>
      <w:r>
        <w:t>Asistente</w:t>
      </w:r>
      <w:proofErr w:type="gramEnd"/>
      <w:r>
        <w:t xml:space="preserve"> de Gerencia</w:t>
      </w:r>
      <w:r>
        <w:tab/>
        <w:t>1</w:t>
      </w:r>
    </w:p>
    <w:p w14:paraId="5B48C629" w14:textId="77777777" w:rsidR="0021763E" w:rsidRDefault="0021763E" w:rsidP="0021763E">
      <w:r>
        <w:t>5</w:t>
      </w:r>
      <w:r>
        <w:tab/>
      </w:r>
      <w:proofErr w:type="gramStart"/>
      <w:r>
        <w:t>Baño</w:t>
      </w:r>
      <w:proofErr w:type="gramEnd"/>
      <w:r>
        <w:t xml:space="preserve"> de Operadores</w:t>
      </w:r>
      <w:r>
        <w:tab/>
        <w:t>2</w:t>
      </w:r>
    </w:p>
    <w:p w14:paraId="11E6F0B5" w14:textId="77777777" w:rsidR="0021763E" w:rsidRDefault="0021763E" w:rsidP="0021763E">
      <w:r>
        <w:t>6</w:t>
      </w:r>
      <w:r>
        <w:tab/>
      </w:r>
      <w:proofErr w:type="gramStart"/>
      <w:r>
        <w:t>Cuarto</w:t>
      </w:r>
      <w:proofErr w:type="gramEnd"/>
      <w:r>
        <w:t xml:space="preserve"> de tablero y bombas</w:t>
      </w:r>
      <w:r>
        <w:tab/>
        <w:t>1</w:t>
      </w:r>
    </w:p>
    <w:p w14:paraId="63AD131D" w14:textId="77777777" w:rsidR="0021763E" w:rsidRDefault="0021763E" w:rsidP="0021763E">
      <w:r>
        <w:t>7</w:t>
      </w:r>
      <w:r>
        <w:tab/>
      </w:r>
      <w:proofErr w:type="gramStart"/>
      <w:r>
        <w:t>Decantado</w:t>
      </w:r>
      <w:proofErr w:type="gramEnd"/>
      <w:r>
        <w:t xml:space="preserve"> Pulsador 1</w:t>
      </w:r>
      <w:r>
        <w:tab/>
        <w:t>1</w:t>
      </w:r>
    </w:p>
    <w:p w14:paraId="01C324B1" w14:textId="77777777" w:rsidR="0021763E" w:rsidRDefault="0021763E" w:rsidP="0021763E">
      <w:r>
        <w:t>8</w:t>
      </w:r>
      <w:r>
        <w:tab/>
      </w:r>
      <w:proofErr w:type="gramStart"/>
      <w:r>
        <w:t>Decantado</w:t>
      </w:r>
      <w:proofErr w:type="gramEnd"/>
      <w:r>
        <w:t xml:space="preserve"> Pulsador 2</w:t>
      </w:r>
      <w:r>
        <w:tab/>
        <w:t>1</w:t>
      </w:r>
    </w:p>
    <w:p w14:paraId="36635605" w14:textId="77777777" w:rsidR="0021763E" w:rsidRDefault="0021763E" w:rsidP="0021763E">
      <w:r>
        <w:t>9</w:t>
      </w:r>
      <w:r>
        <w:tab/>
      </w:r>
      <w:proofErr w:type="gramStart"/>
      <w:r>
        <w:t>Escalerilla</w:t>
      </w:r>
      <w:proofErr w:type="gramEnd"/>
      <w:r>
        <w:t xml:space="preserve"> - Operador</w:t>
      </w:r>
      <w:r>
        <w:tab/>
        <w:t>1</w:t>
      </w:r>
    </w:p>
    <w:p w14:paraId="1BE7CEBE" w14:textId="77777777" w:rsidR="0021763E" w:rsidRDefault="0021763E" w:rsidP="0021763E">
      <w:r>
        <w:t>10</w:t>
      </w:r>
      <w:r>
        <w:tab/>
      </w:r>
      <w:proofErr w:type="gramStart"/>
      <w:r>
        <w:t>Exterior</w:t>
      </w:r>
      <w:proofErr w:type="gramEnd"/>
      <w:r>
        <w:t xml:space="preserve"> de Cuarto de Tablero y bombas</w:t>
      </w:r>
      <w:r>
        <w:tab/>
        <w:t>1</w:t>
      </w:r>
    </w:p>
    <w:p w14:paraId="26F32019" w14:textId="77777777" w:rsidR="0021763E" w:rsidRDefault="0021763E" w:rsidP="0021763E">
      <w:r>
        <w:t>11</w:t>
      </w:r>
      <w:r>
        <w:tab/>
      </w:r>
      <w:proofErr w:type="gramStart"/>
      <w:r>
        <w:t>Laboratorio</w:t>
      </w:r>
      <w:proofErr w:type="gramEnd"/>
      <w:r>
        <w:t xml:space="preserve"> </w:t>
      </w:r>
      <w:r>
        <w:tab/>
        <w:t>1</w:t>
      </w:r>
    </w:p>
    <w:p w14:paraId="58232716" w14:textId="77777777" w:rsidR="0021763E" w:rsidRDefault="0021763E" w:rsidP="0021763E">
      <w:r>
        <w:t>12</w:t>
      </w:r>
      <w:r>
        <w:tab/>
      </w:r>
      <w:proofErr w:type="gramStart"/>
      <w:r>
        <w:t>Laboratorio</w:t>
      </w:r>
      <w:proofErr w:type="gramEnd"/>
      <w:r>
        <w:t xml:space="preserve"> de Control de Proceso</w:t>
      </w:r>
      <w:r>
        <w:tab/>
        <w:t>1</w:t>
      </w:r>
    </w:p>
    <w:p w14:paraId="579F662F" w14:textId="77777777" w:rsidR="0021763E" w:rsidRDefault="0021763E" w:rsidP="0021763E">
      <w:r>
        <w:t>13</w:t>
      </w:r>
      <w:r>
        <w:tab/>
      </w:r>
      <w:proofErr w:type="gramStart"/>
      <w:r>
        <w:t>Oficina</w:t>
      </w:r>
      <w:proofErr w:type="gramEnd"/>
      <w:r>
        <w:t xml:space="preserve"> Unidad 2</w:t>
      </w:r>
      <w:r>
        <w:tab/>
        <w:t>1</w:t>
      </w:r>
    </w:p>
    <w:p w14:paraId="19200832" w14:textId="77777777" w:rsidR="0021763E" w:rsidRDefault="0021763E" w:rsidP="0021763E">
      <w:r>
        <w:t>14</w:t>
      </w:r>
      <w:r>
        <w:tab/>
      </w:r>
      <w:proofErr w:type="gramStart"/>
      <w:r>
        <w:t>Oficina</w:t>
      </w:r>
      <w:proofErr w:type="gramEnd"/>
      <w:r>
        <w:t xml:space="preserve"> Unidad 3</w:t>
      </w:r>
      <w:r>
        <w:tab/>
        <w:t>1</w:t>
      </w:r>
    </w:p>
    <w:p w14:paraId="7CE727F3" w14:textId="77777777" w:rsidR="0021763E" w:rsidRDefault="0021763E" w:rsidP="0021763E">
      <w:r>
        <w:t>15</w:t>
      </w:r>
      <w:r>
        <w:tab/>
      </w:r>
      <w:proofErr w:type="gramStart"/>
      <w:r>
        <w:t>Oficinas</w:t>
      </w:r>
      <w:proofErr w:type="gramEnd"/>
      <w:r>
        <w:t xml:space="preserve"> Administrativas</w:t>
      </w:r>
      <w:r>
        <w:tab/>
        <w:t>1</w:t>
      </w:r>
    </w:p>
    <w:p w14:paraId="4AF4818C" w14:textId="77777777" w:rsidR="0021763E" w:rsidRDefault="0021763E" w:rsidP="0021763E">
      <w:r>
        <w:t>16</w:t>
      </w:r>
      <w:r>
        <w:tab/>
      </w:r>
      <w:proofErr w:type="gramStart"/>
      <w:r>
        <w:t>Operador</w:t>
      </w:r>
      <w:proofErr w:type="gramEnd"/>
      <w:r>
        <w:t xml:space="preserve"> de Planta 3</w:t>
      </w:r>
      <w:r>
        <w:tab/>
        <w:t>3</w:t>
      </w:r>
    </w:p>
    <w:p w14:paraId="211AC3D5" w14:textId="77777777" w:rsidR="0021763E" w:rsidRDefault="0021763E" w:rsidP="0021763E">
      <w:r>
        <w:t>17</w:t>
      </w:r>
      <w:r>
        <w:tab/>
      </w:r>
      <w:proofErr w:type="gramStart"/>
      <w:r>
        <w:t>Operador</w:t>
      </w:r>
      <w:proofErr w:type="gramEnd"/>
      <w:r>
        <w:t xml:space="preserve"> Unidad 3</w:t>
      </w:r>
      <w:r>
        <w:tab/>
        <w:t>1</w:t>
      </w:r>
    </w:p>
    <w:p w14:paraId="1AD79268" w14:textId="77777777" w:rsidR="0021763E" w:rsidRDefault="0021763E" w:rsidP="0021763E">
      <w:r>
        <w:t>18</w:t>
      </w:r>
      <w:r>
        <w:tab/>
      </w:r>
      <w:proofErr w:type="gramStart"/>
      <w:r>
        <w:t>Operario</w:t>
      </w:r>
      <w:proofErr w:type="gramEnd"/>
      <w:r>
        <w:t xml:space="preserve"> de retroexcavadora</w:t>
      </w:r>
      <w:r>
        <w:tab/>
        <w:t>1</w:t>
      </w:r>
    </w:p>
    <w:p w14:paraId="5B1852F5" w14:textId="77777777" w:rsidR="0021763E" w:rsidRDefault="0021763E" w:rsidP="0021763E">
      <w:r>
        <w:t>19</w:t>
      </w:r>
      <w:r>
        <w:tab/>
      </w:r>
      <w:proofErr w:type="gramStart"/>
      <w:r>
        <w:t>Operario</w:t>
      </w:r>
      <w:proofErr w:type="gramEnd"/>
      <w:r>
        <w:t xml:space="preserve"> de Rotomartillo</w:t>
      </w:r>
      <w:r>
        <w:tab/>
        <w:t>1</w:t>
      </w:r>
    </w:p>
    <w:p w14:paraId="4F335D2A" w14:textId="77777777" w:rsidR="0021763E" w:rsidRDefault="0021763E" w:rsidP="0021763E">
      <w:r>
        <w:t>20</w:t>
      </w:r>
      <w:r>
        <w:tab/>
      </w:r>
      <w:proofErr w:type="gramStart"/>
      <w:r>
        <w:t>Pasarela</w:t>
      </w:r>
      <w:proofErr w:type="gramEnd"/>
      <w:r>
        <w:t xml:space="preserve"> Unidad 2</w:t>
      </w:r>
      <w:r>
        <w:tab/>
        <w:t>2</w:t>
      </w:r>
    </w:p>
    <w:p w14:paraId="0089FE23" w14:textId="77777777" w:rsidR="0021763E" w:rsidRDefault="0021763E" w:rsidP="0021763E">
      <w:r>
        <w:t>21</w:t>
      </w:r>
      <w:r>
        <w:tab/>
      </w:r>
      <w:proofErr w:type="gramStart"/>
      <w:r>
        <w:t>Pasarela</w:t>
      </w:r>
      <w:proofErr w:type="gramEnd"/>
      <w:r>
        <w:t xml:space="preserve"> Unidad 3</w:t>
      </w:r>
      <w:r>
        <w:tab/>
        <w:t>1</w:t>
      </w:r>
    </w:p>
    <w:p w14:paraId="48E72B14" w14:textId="77777777" w:rsidR="0021763E" w:rsidRDefault="0021763E" w:rsidP="0021763E">
      <w:r>
        <w:t>22</w:t>
      </w:r>
      <w:r>
        <w:tab/>
      </w:r>
      <w:proofErr w:type="gramStart"/>
      <w:r>
        <w:t>Personal</w:t>
      </w:r>
      <w:proofErr w:type="gramEnd"/>
      <w:r>
        <w:t xml:space="preserve"> de SEDAPAR S. A. </w:t>
      </w:r>
      <w:r>
        <w:tab/>
        <w:t>4</w:t>
      </w:r>
    </w:p>
    <w:p w14:paraId="676C781B" w14:textId="77777777" w:rsidR="0021763E" w:rsidRDefault="0021763E" w:rsidP="0021763E">
      <w:r>
        <w:t>23</w:t>
      </w:r>
      <w:r>
        <w:tab/>
      </w:r>
      <w:proofErr w:type="gramStart"/>
      <w:r>
        <w:t>Personal</w:t>
      </w:r>
      <w:proofErr w:type="gramEnd"/>
      <w:r>
        <w:t xml:space="preserve"> de SEDAPAR S. A. (70% mínimo de todo el personal)</w:t>
      </w:r>
      <w:r>
        <w:tab/>
        <w:t>1</w:t>
      </w:r>
    </w:p>
    <w:p w14:paraId="474880F2" w14:textId="77777777" w:rsidR="0021763E" w:rsidRDefault="0021763E" w:rsidP="0021763E">
      <w:r>
        <w:t>24</w:t>
      </w:r>
      <w:r>
        <w:tab/>
        <w:t>Pilar - Almacén Planta Medidores</w:t>
      </w:r>
      <w:r>
        <w:tab/>
        <w:t>2</w:t>
      </w:r>
    </w:p>
    <w:p w14:paraId="43879549" w14:textId="77777777" w:rsidR="0021763E" w:rsidRDefault="0021763E" w:rsidP="0021763E">
      <w:r>
        <w:t>25</w:t>
      </w:r>
      <w:r>
        <w:tab/>
        <w:t>Pilar - Atención al Cliente</w:t>
      </w:r>
      <w:r>
        <w:tab/>
        <w:t>1</w:t>
      </w:r>
    </w:p>
    <w:p w14:paraId="4376F566" w14:textId="77777777" w:rsidR="0021763E" w:rsidRDefault="0021763E" w:rsidP="0021763E">
      <w:r>
        <w:t>26</w:t>
      </w:r>
      <w:r>
        <w:tab/>
        <w:t>Pilar - Auxiliar de Atención al Cliente</w:t>
      </w:r>
      <w:r>
        <w:tab/>
        <w:t>1</w:t>
      </w:r>
    </w:p>
    <w:p w14:paraId="45B128C4" w14:textId="77777777" w:rsidR="0021763E" w:rsidRDefault="0021763E" w:rsidP="0021763E">
      <w:r>
        <w:t>27</w:t>
      </w:r>
      <w:r>
        <w:tab/>
        <w:t>Pilar - Cobranza Especial</w:t>
      </w:r>
      <w:r>
        <w:tab/>
        <w:t>1</w:t>
      </w:r>
    </w:p>
    <w:p w14:paraId="3875B175" w14:textId="77777777" w:rsidR="0021763E" w:rsidRDefault="0021763E" w:rsidP="0021763E">
      <w:r>
        <w:lastRenderedPageBreak/>
        <w:t>28</w:t>
      </w:r>
      <w:r>
        <w:tab/>
        <w:t>Pilar - Comedor</w:t>
      </w:r>
      <w:r>
        <w:tab/>
        <w:t>1</w:t>
      </w:r>
    </w:p>
    <w:p w14:paraId="1625AF92" w14:textId="77777777" w:rsidR="0021763E" w:rsidRDefault="0021763E" w:rsidP="0021763E">
      <w:r>
        <w:t>29</w:t>
      </w:r>
      <w:r>
        <w:tab/>
        <w:t>Pilar - Dpto. Desarrollo Organizacional</w:t>
      </w:r>
      <w:r>
        <w:tab/>
        <w:t>1</w:t>
      </w:r>
    </w:p>
    <w:p w14:paraId="3ECD3441" w14:textId="77777777" w:rsidR="0021763E" w:rsidRDefault="0021763E" w:rsidP="0021763E">
      <w:r>
        <w:t>30</w:t>
      </w:r>
      <w:r>
        <w:tab/>
        <w:t>Pilar - Dpto. Servicio al Cliente</w:t>
      </w:r>
      <w:r>
        <w:tab/>
        <w:t>1</w:t>
      </w:r>
    </w:p>
    <w:p w14:paraId="615A6EA3" w14:textId="77777777" w:rsidR="0021763E" w:rsidRDefault="0021763E" w:rsidP="0021763E">
      <w:r>
        <w:t>31</w:t>
      </w:r>
      <w:r>
        <w:tab/>
        <w:t>Pilar - Gerencia de Servicio al Cliente</w:t>
      </w:r>
      <w:r>
        <w:tab/>
        <w:t>1</w:t>
      </w:r>
    </w:p>
    <w:p w14:paraId="655358ED" w14:textId="77777777" w:rsidR="0021763E" w:rsidRDefault="0021763E" w:rsidP="0021763E">
      <w:r>
        <w:t>32</w:t>
      </w:r>
      <w:r>
        <w:tab/>
        <w:t>Pilar - Jefatura de Comercialización</w:t>
      </w:r>
      <w:r>
        <w:tab/>
        <w:t>2</w:t>
      </w:r>
    </w:p>
    <w:p w14:paraId="498763A6" w14:textId="77777777" w:rsidR="0021763E" w:rsidRDefault="0021763E" w:rsidP="0021763E">
      <w:r>
        <w:t>33</w:t>
      </w:r>
      <w:r>
        <w:tab/>
        <w:t>Pilar - Oficina Cobranza Judicial</w:t>
      </w:r>
      <w:r>
        <w:tab/>
        <w:t>1</w:t>
      </w:r>
    </w:p>
    <w:p w14:paraId="6A06B231" w14:textId="77777777" w:rsidR="0021763E" w:rsidRDefault="0021763E" w:rsidP="0021763E">
      <w:r>
        <w:t>34</w:t>
      </w:r>
      <w:r>
        <w:tab/>
        <w:t xml:space="preserve">Pilar - Oficina </w:t>
      </w:r>
      <w:proofErr w:type="spellStart"/>
      <w:r>
        <w:t>Micromedición</w:t>
      </w:r>
      <w:proofErr w:type="spellEnd"/>
      <w:r>
        <w:tab/>
        <w:t>1</w:t>
      </w:r>
    </w:p>
    <w:p w14:paraId="1DEEE84E" w14:textId="77777777" w:rsidR="0021763E" w:rsidRDefault="0021763E" w:rsidP="0021763E">
      <w:r>
        <w:t>35</w:t>
      </w:r>
      <w:r>
        <w:tab/>
        <w:t>Pilar - Oficina Planta de Medidores</w:t>
      </w:r>
      <w:r>
        <w:tab/>
        <w:t>1</w:t>
      </w:r>
    </w:p>
    <w:p w14:paraId="7152BE64" w14:textId="77777777" w:rsidR="0021763E" w:rsidRDefault="0021763E" w:rsidP="0021763E">
      <w:r>
        <w:t>36</w:t>
      </w:r>
      <w:r>
        <w:tab/>
        <w:t>Pilar - Planeamiento y Desarrollo</w:t>
      </w:r>
      <w:r>
        <w:tab/>
        <w:t>1</w:t>
      </w:r>
    </w:p>
    <w:p w14:paraId="0E5EFC2A" w14:textId="77777777" w:rsidR="0021763E" w:rsidRDefault="0021763E" w:rsidP="0021763E">
      <w:r>
        <w:t>37</w:t>
      </w:r>
      <w:r>
        <w:tab/>
        <w:t>Pilar - Planeamiento y Presupuesto</w:t>
      </w:r>
      <w:r>
        <w:tab/>
        <w:t>1</w:t>
      </w:r>
    </w:p>
    <w:p w14:paraId="6CFC9838" w14:textId="77777777" w:rsidR="0021763E" w:rsidRDefault="0021763E" w:rsidP="0021763E">
      <w:r>
        <w:t>38</w:t>
      </w:r>
      <w:r>
        <w:tab/>
        <w:t>Pilar - Prof. Atención al Cliente</w:t>
      </w:r>
      <w:r>
        <w:tab/>
        <w:t>1</w:t>
      </w:r>
    </w:p>
    <w:p w14:paraId="316888B1" w14:textId="77777777" w:rsidR="0021763E" w:rsidRDefault="0021763E" w:rsidP="0021763E">
      <w:r>
        <w:t>39</w:t>
      </w:r>
      <w:r>
        <w:tab/>
      </w:r>
      <w:proofErr w:type="gramStart"/>
      <w:r>
        <w:t>Plantas</w:t>
      </w:r>
      <w:proofErr w:type="gramEnd"/>
      <w:r>
        <w:t xml:space="preserve"> de Tratamiento/ partículas suspendidas </w:t>
      </w:r>
      <w:r>
        <w:tab/>
        <w:t>1</w:t>
      </w:r>
    </w:p>
    <w:p w14:paraId="1250BAF5" w14:textId="77777777" w:rsidR="0021763E" w:rsidRDefault="0021763E" w:rsidP="0021763E">
      <w:r>
        <w:t>40</w:t>
      </w:r>
      <w:r>
        <w:tab/>
        <w:t>R1 - Almacén</w:t>
      </w:r>
      <w:r>
        <w:tab/>
        <w:t>1</w:t>
      </w:r>
    </w:p>
    <w:p w14:paraId="3E20F583" w14:textId="77777777" w:rsidR="0021763E" w:rsidRDefault="0021763E" w:rsidP="0021763E">
      <w:r>
        <w:t>41</w:t>
      </w:r>
      <w:r>
        <w:tab/>
        <w:t>R1 - Baño de Operadores</w:t>
      </w:r>
      <w:r>
        <w:tab/>
        <w:t>1</w:t>
      </w:r>
    </w:p>
    <w:p w14:paraId="11777863" w14:textId="77777777" w:rsidR="0021763E" w:rsidRDefault="0021763E" w:rsidP="0021763E">
      <w:r>
        <w:t>42</w:t>
      </w:r>
      <w:r>
        <w:tab/>
        <w:t>R1 - Ducha</w:t>
      </w:r>
      <w:r>
        <w:tab/>
        <w:t>1</w:t>
      </w:r>
    </w:p>
    <w:p w14:paraId="2F52209E" w14:textId="77777777" w:rsidR="0021763E" w:rsidRDefault="0021763E" w:rsidP="0021763E">
      <w:r>
        <w:t>43</w:t>
      </w:r>
      <w:r>
        <w:tab/>
        <w:t>R1 - Oficina Capataz de Recolección</w:t>
      </w:r>
      <w:r>
        <w:tab/>
        <w:t>1</w:t>
      </w:r>
    </w:p>
    <w:p w14:paraId="7CBA1F24" w14:textId="77777777" w:rsidR="0021763E" w:rsidRDefault="0021763E" w:rsidP="0021763E">
      <w:r>
        <w:t>44</w:t>
      </w:r>
      <w:r>
        <w:tab/>
        <w:t>R1 - Operario de Mantenimiento</w:t>
      </w:r>
      <w:r>
        <w:tab/>
        <w:t>1</w:t>
      </w:r>
    </w:p>
    <w:p w14:paraId="0B49AECE" w14:textId="77777777" w:rsidR="0021763E" w:rsidRDefault="0021763E" w:rsidP="0021763E">
      <w:r>
        <w:t>45</w:t>
      </w:r>
      <w:r>
        <w:tab/>
        <w:t>R1 - Piso de Camioneta</w:t>
      </w:r>
      <w:r>
        <w:tab/>
        <w:t>1</w:t>
      </w:r>
    </w:p>
    <w:p w14:paraId="24C3B8BB" w14:textId="77777777" w:rsidR="0021763E" w:rsidRDefault="0021763E" w:rsidP="0021763E">
      <w:r>
        <w:t>46</w:t>
      </w:r>
      <w:r>
        <w:tab/>
        <w:t>R1 - Timón de Camioneta</w:t>
      </w:r>
      <w:r>
        <w:tab/>
        <w:t>1</w:t>
      </w:r>
    </w:p>
    <w:p w14:paraId="039291A3" w14:textId="77777777" w:rsidR="0021763E" w:rsidRDefault="0021763E" w:rsidP="0021763E">
      <w:r>
        <w:t>47</w:t>
      </w:r>
      <w:r>
        <w:tab/>
        <w:t>R1 - Vestuario N°01</w:t>
      </w:r>
      <w:r>
        <w:tab/>
        <w:t>1</w:t>
      </w:r>
    </w:p>
    <w:p w14:paraId="28E9DA6E" w14:textId="77777777" w:rsidR="0021763E" w:rsidRDefault="0021763E" w:rsidP="0021763E">
      <w:r>
        <w:t>48</w:t>
      </w:r>
      <w:r>
        <w:tab/>
        <w:t>R1 - Vestuario N°02</w:t>
      </w:r>
      <w:r>
        <w:tab/>
        <w:t>1</w:t>
      </w:r>
    </w:p>
    <w:p w14:paraId="2E6D7AFD" w14:textId="77777777" w:rsidR="0021763E" w:rsidRDefault="0021763E" w:rsidP="0021763E">
      <w:r>
        <w:t>49</w:t>
      </w:r>
      <w:r>
        <w:tab/>
        <w:t>R1 - Conductor operador de hidrojet</w:t>
      </w:r>
      <w:r>
        <w:tab/>
        <w:t>1</w:t>
      </w:r>
    </w:p>
    <w:p w14:paraId="39140B43" w14:textId="77777777" w:rsidR="0021763E" w:rsidRDefault="0021763E" w:rsidP="0021763E">
      <w:r>
        <w:t>50</w:t>
      </w:r>
      <w:r>
        <w:tab/>
        <w:t>R2 - Baño de Damas</w:t>
      </w:r>
      <w:r>
        <w:tab/>
        <w:t>1</w:t>
      </w:r>
    </w:p>
    <w:p w14:paraId="5100CA87" w14:textId="77777777" w:rsidR="0021763E" w:rsidRDefault="0021763E" w:rsidP="0021763E">
      <w:r>
        <w:t>51</w:t>
      </w:r>
      <w:r>
        <w:tab/>
        <w:t>R2 - Baño de Damas de Control Operacional</w:t>
      </w:r>
      <w:r>
        <w:tab/>
        <w:t>1</w:t>
      </w:r>
    </w:p>
    <w:p w14:paraId="266677EF" w14:textId="77777777" w:rsidR="0021763E" w:rsidRDefault="0021763E" w:rsidP="0021763E">
      <w:r>
        <w:t>52</w:t>
      </w:r>
      <w:r>
        <w:tab/>
        <w:t>R2 - Baño de Operadores</w:t>
      </w:r>
      <w:r>
        <w:tab/>
        <w:t>1</w:t>
      </w:r>
    </w:p>
    <w:p w14:paraId="4413CBF7" w14:textId="77777777" w:rsidR="0021763E" w:rsidRDefault="0021763E" w:rsidP="0021763E">
      <w:r>
        <w:t>53</w:t>
      </w:r>
      <w:r>
        <w:tab/>
        <w:t>R2 - Baño de Varones</w:t>
      </w:r>
      <w:r>
        <w:tab/>
        <w:t>1</w:t>
      </w:r>
    </w:p>
    <w:p w14:paraId="468488CA" w14:textId="77777777" w:rsidR="0021763E" w:rsidRDefault="0021763E" w:rsidP="0021763E">
      <w:r>
        <w:t>54</w:t>
      </w:r>
      <w:r>
        <w:tab/>
        <w:t>R2 - Conductor Operario N°02</w:t>
      </w:r>
      <w:r>
        <w:tab/>
        <w:t>1</w:t>
      </w:r>
    </w:p>
    <w:p w14:paraId="658080DA" w14:textId="77777777" w:rsidR="0021763E" w:rsidRDefault="0021763E" w:rsidP="0021763E">
      <w:r>
        <w:t>55</w:t>
      </w:r>
      <w:r>
        <w:tab/>
        <w:t>R2 - Conductor Operario N°01</w:t>
      </w:r>
      <w:r>
        <w:tab/>
        <w:t>1</w:t>
      </w:r>
    </w:p>
    <w:p w14:paraId="0DDC1260" w14:textId="77777777" w:rsidR="0021763E" w:rsidRDefault="0021763E" w:rsidP="0021763E">
      <w:r>
        <w:lastRenderedPageBreak/>
        <w:t>56</w:t>
      </w:r>
      <w:r>
        <w:tab/>
        <w:t>R2 - Dpto. de Distribución</w:t>
      </w:r>
      <w:r>
        <w:tab/>
        <w:t>1</w:t>
      </w:r>
    </w:p>
    <w:p w14:paraId="4EB9A4EC" w14:textId="77777777" w:rsidR="0021763E" w:rsidRDefault="0021763E" w:rsidP="0021763E">
      <w:r>
        <w:t>57</w:t>
      </w:r>
      <w:r>
        <w:tab/>
        <w:t>R2 - jefe Dpto. Control Operacional</w:t>
      </w:r>
      <w:r>
        <w:tab/>
        <w:t>1</w:t>
      </w:r>
    </w:p>
    <w:p w14:paraId="42F8C67A" w14:textId="77777777" w:rsidR="0021763E" w:rsidRDefault="0021763E" w:rsidP="0021763E">
      <w:r>
        <w:t>58</w:t>
      </w:r>
      <w:r>
        <w:tab/>
        <w:t>R2 - jefe Dpto. Mantenimiento de Medidores y Conexiones domiciliarias</w:t>
      </w:r>
      <w:r>
        <w:tab/>
        <w:t>1</w:t>
      </w:r>
    </w:p>
    <w:p w14:paraId="5CE320DE" w14:textId="77777777" w:rsidR="0021763E" w:rsidRDefault="0021763E" w:rsidP="0021763E">
      <w:r>
        <w:t>59</w:t>
      </w:r>
      <w:r>
        <w:tab/>
        <w:t>R2 - Oficina. De Reclamos Operacionales</w:t>
      </w:r>
      <w:r>
        <w:tab/>
        <w:t>1</w:t>
      </w:r>
    </w:p>
    <w:p w14:paraId="1070C9BB" w14:textId="77777777" w:rsidR="0021763E" w:rsidRDefault="0021763E" w:rsidP="0021763E">
      <w:r>
        <w:t>60</w:t>
      </w:r>
      <w:r>
        <w:tab/>
        <w:t>R2 - Oficina. Gerencia de Operaciones</w:t>
      </w:r>
      <w:r>
        <w:tab/>
        <w:t>1</w:t>
      </w:r>
    </w:p>
    <w:p w14:paraId="51F7BFAF" w14:textId="77777777" w:rsidR="0021763E" w:rsidRDefault="0021763E" w:rsidP="0021763E">
      <w:r>
        <w:t>61</w:t>
      </w:r>
      <w:r>
        <w:tab/>
        <w:t>R2 - Oficina. Mantenimiento de Medidores y Conexiones domiciliarias</w:t>
      </w:r>
      <w:r>
        <w:tab/>
        <w:t>1</w:t>
      </w:r>
    </w:p>
    <w:p w14:paraId="2881719F" w14:textId="77777777" w:rsidR="0021763E" w:rsidRDefault="0021763E" w:rsidP="0021763E">
      <w:r>
        <w:t>62</w:t>
      </w:r>
      <w:r>
        <w:tab/>
        <w:t>R2 - Prof. De Operación y Almacenamiento- distribución</w:t>
      </w:r>
      <w:r>
        <w:tab/>
        <w:t>1</w:t>
      </w:r>
    </w:p>
    <w:p w14:paraId="08F09A76" w14:textId="77777777" w:rsidR="0021763E" w:rsidRDefault="0021763E" w:rsidP="0021763E">
      <w:r>
        <w:t>63</w:t>
      </w:r>
      <w:r>
        <w:tab/>
        <w:t>R2 - secretaría Dpto. de Recolección</w:t>
      </w:r>
      <w:r>
        <w:tab/>
        <w:t>1</w:t>
      </w:r>
    </w:p>
    <w:p w14:paraId="11624F1A" w14:textId="77777777" w:rsidR="0021763E" w:rsidRDefault="0021763E" w:rsidP="0021763E">
      <w:r>
        <w:t>64</w:t>
      </w:r>
      <w:r>
        <w:tab/>
        <w:t>R2- secretaria de Dpto. Control Operacional</w:t>
      </w:r>
      <w:r>
        <w:tab/>
        <w:t>2</w:t>
      </w:r>
    </w:p>
    <w:p w14:paraId="03814EB3" w14:textId="77777777" w:rsidR="0021763E" w:rsidRDefault="0021763E" w:rsidP="0021763E">
      <w:r>
        <w:t>65</w:t>
      </w:r>
      <w:r>
        <w:tab/>
      </w:r>
      <w:proofErr w:type="gramStart"/>
      <w:r>
        <w:t>Sala</w:t>
      </w:r>
      <w:proofErr w:type="gramEnd"/>
      <w:r>
        <w:t xml:space="preserve"> de Bombas y Tablero</w:t>
      </w:r>
      <w:r>
        <w:tab/>
        <w:t>3</w:t>
      </w:r>
    </w:p>
    <w:p w14:paraId="12B4C9A0" w14:textId="77777777" w:rsidR="0021763E" w:rsidRDefault="0021763E" w:rsidP="0021763E">
      <w:r>
        <w:t>66</w:t>
      </w:r>
      <w:r>
        <w:tab/>
      </w:r>
      <w:proofErr w:type="gramStart"/>
      <w:r>
        <w:t>Sala</w:t>
      </w:r>
      <w:proofErr w:type="gramEnd"/>
      <w:r>
        <w:t xml:space="preserve"> de Cloradores</w:t>
      </w:r>
      <w:r>
        <w:tab/>
        <w:t>1</w:t>
      </w:r>
    </w:p>
    <w:p w14:paraId="3CA7B320" w14:textId="77777777" w:rsidR="0021763E" w:rsidRDefault="0021763E" w:rsidP="0021763E">
      <w:r>
        <w:t>67</w:t>
      </w:r>
      <w:r>
        <w:tab/>
      </w:r>
      <w:proofErr w:type="gramStart"/>
      <w:r>
        <w:t>Técnico</w:t>
      </w:r>
      <w:proofErr w:type="gramEnd"/>
      <w:r>
        <w:t xml:space="preserve"> Electromecánico</w:t>
      </w:r>
      <w:r>
        <w:tab/>
        <w:t>2</w:t>
      </w:r>
    </w:p>
    <w:p w14:paraId="088FAEB7" w14:textId="77777777" w:rsidR="0021763E" w:rsidRDefault="0021763E" w:rsidP="0021763E">
      <w:r>
        <w:t>TOTAL, GENERAL</w:t>
      </w:r>
      <w:r>
        <w:tab/>
        <w:t>80</w:t>
      </w:r>
    </w:p>
    <w:p w14:paraId="0B2E5F07" w14:textId="77777777" w:rsidR="0021763E" w:rsidRDefault="0021763E" w:rsidP="0021763E"/>
    <w:p w14:paraId="0D003A08" w14:textId="77777777" w:rsidR="0021763E" w:rsidRDefault="0021763E" w:rsidP="0021763E"/>
    <w:p w14:paraId="5CBEF802" w14:textId="77777777" w:rsidR="0021763E" w:rsidRDefault="0021763E" w:rsidP="0021763E">
      <w:r>
        <w:t>11.</w:t>
      </w:r>
      <w:r>
        <w:tab/>
        <w:t>SISTEMA DE ENTREGA DE SERVICIOS</w:t>
      </w:r>
    </w:p>
    <w:p w14:paraId="253D39EC" w14:textId="77777777" w:rsidR="0021763E" w:rsidRDefault="0021763E" w:rsidP="0021763E">
      <w:r>
        <w:t>No aplica.</w:t>
      </w:r>
    </w:p>
    <w:p w14:paraId="38E3DA5E" w14:textId="77777777" w:rsidR="0021763E" w:rsidRDefault="0021763E" w:rsidP="0021763E"/>
    <w:p w14:paraId="183D1481" w14:textId="77777777" w:rsidR="0021763E" w:rsidRDefault="0021763E" w:rsidP="0021763E"/>
    <w:p w14:paraId="7A484FDB" w14:textId="77777777" w:rsidR="0021763E" w:rsidRDefault="0021763E" w:rsidP="0021763E">
      <w:r>
        <w:t>12.</w:t>
      </w:r>
      <w:r>
        <w:tab/>
        <w:t>FORMA DE PAGO</w:t>
      </w:r>
    </w:p>
    <w:p w14:paraId="432C9133" w14:textId="77777777" w:rsidR="0021763E" w:rsidRDefault="0021763E" w:rsidP="0021763E">
      <w:r>
        <w:t>Se realiza el pago se realizará en un solo pago, siguientes al otorgamiento de la conformidad respectiva.</w:t>
      </w:r>
    </w:p>
    <w:p w14:paraId="1FCB291F" w14:textId="77777777" w:rsidR="0021763E" w:rsidRDefault="0021763E" w:rsidP="0021763E"/>
    <w:p w14:paraId="4FF54AB3" w14:textId="77777777" w:rsidR="0021763E" w:rsidRDefault="0021763E" w:rsidP="0021763E">
      <w:r>
        <w:t>El pago se realiza en un plazo máximo de diez días hábiles luego de otorgada la conformidad por parte del área usuaria y es prorrogable, previa justificación de la demora, por cinco días hábiles.</w:t>
      </w:r>
    </w:p>
    <w:p w14:paraId="103F96F6" w14:textId="77777777" w:rsidR="0021763E" w:rsidRDefault="0021763E" w:rsidP="0021763E"/>
    <w:p w14:paraId="728F1E5A" w14:textId="77777777" w:rsidR="0021763E" w:rsidRDefault="0021763E" w:rsidP="0021763E"/>
    <w:p w14:paraId="778C4B5E" w14:textId="77777777" w:rsidR="0021763E" w:rsidRDefault="0021763E" w:rsidP="0021763E">
      <w:r>
        <w:lastRenderedPageBreak/>
        <w:t>13.</w:t>
      </w:r>
      <w:r>
        <w:tab/>
        <w:t>CONFORMIDAD</w:t>
      </w:r>
    </w:p>
    <w:p w14:paraId="5C344BE9" w14:textId="77777777" w:rsidR="0021763E" w:rsidRDefault="0021763E" w:rsidP="0021763E">
      <w:r>
        <w:t>Será dada por el área usuaria siendo la Oficina de Seguridad Industrial y Salud en el Trabajo y/o Departamento de Personal.</w:t>
      </w:r>
    </w:p>
    <w:p w14:paraId="5D50FFBC" w14:textId="77777777" w:rsidR="0021763E" w:rsidRDefault="0021763E" w:rsidP="0021763E"/>
    <w:p w14:paraId="076FC430" w14:textId="77777777" w:rsidR="0021763E" w:rsidRDefault="0021763E" w:rsidP="0021763E">
      <w:r>
        <w:t>La conformidad se emite en un plazo máximo de siete días contabilizados desde el día siguiente de recibido el entregable,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65C626B3" w14:textId="77777777" w:rsidR="0021763E" w:rsidRDefault="0021763E" w:rsidP="0021763E"/>
    <w:p w14:paraId="7DC782E1" w14:textId="77777777" w:rsidR="0021763E" w:rsidRDefault="0021763E" w:rsidP="0021763E"/>
    <w:p w14:paraId="69F4FA7B" w14:textId="77777777" w:rsidR="0021763E" w:rsidRDefault="0021763E" w:rsidP="0021763E">
      <w:r>
        <w:t>14.</w:t>
      </w:r>
      <w:r>
        <w:tab/>
        <w:t>CLAUSULA MEDIO AMBIENTAL</w:t>
      </w:r>
    </w:p>
    <w:p w14:paraId="763A2D8D" w14:textId="77777777" w:rsidR="0021763E" w:rsidRDefault="0021763E" w:rsidP="0021763E">
      <w:r>
        <w:t>No aplica.</w:t>
      </w:r>
    </w:p>
    <w:p w14:paraId="30F27781" w14:textId="77777777" w:rsidR="0021763E" w:rsidRDefault="0021763E" w:rsidP="0021763E"/>
    <w:p w14:paraId="60DF5E50" w14:textId="77777777" w:rsidR="0021763E" w:rsidRDefault="0021763E" w:rsidP="0021763E"/>
    <w:p w14:paraId="743203B8" w14:textId="77777777" w:rsidR="0021763E" w:rsidRDefault="0021763E" w:rsidP="0021763E">
      <w:r>
        <w:t>15.</w:t>
      </w:r>
      <w:r>
        <w:tab/>
        <w:t>VICIOS OCULTOS</w:t>
      </w:r>
    </w:p>
    <w:p w14:paraId="3DC58FD2" w14:textId="77777777" w:rsidR="0021763E" w:rsidRDefault="0021763E" w:rsidP="0021763E">
      <w:r>
        <w:t>La recepción conforme de la prestación por parte de LA ENTIDAD CONTRATANTE no enerva su derecho a reclamar posteriormente por defectos o vicios ocultos, conforme a lo dispuesto por los artículos 69 de la Ley N° 32069, Ley General de Contrataciones Públicas y el artículo 144 de su Reglamento.</w:t>
      </w:r>
    </w:p>
    <w:p w14:paraId="5F2B4D5E" w14:textId="77777777" w:rsidR="0021763E" w:rsidRDefault="0021763E" w:rsidP="0021763E"/>
    <w:p w14:paraId="1B440670" w14:textId="77777777" w:rsidR="0021763E" w:rsidRDefault="0021763E" w:rsidP="0021763E"/>
    <w:p w14:paraId="1BB7B0C2" w14:textId="77777777" w:rsidR="0021763E" w:rsidRDefault="0021763E" w:rsidP="0021763E">
      <w:r>
        <w:t>16.</w:t>
      </w:r>
      <w:r>
        <w:tab/>
        <w:t>RESPONSABILIDAD DEL CONTRATISTA</w:t>
      </w:r>
    </w:p>
    <w:p w14:paraId="7104D38C" w14:textId="77777777" w:rsidR="0021763E" w:rsidRDefault="0021763E" w:rsidP="0021763E">
      <w:r>
        <w:t>El contratista es responsable por el cumplimiento total de la Orden de Servicio, incluyendo aspectos financieros, laborales, técnicos y administrativos, y que debe garantizar el fiel cumplimiento de sus obligaciones a través de mecanismos como garantías y cumplimiento de plazos.</w:t>
      </w:r>
    </w:p>
    <w:p w14:paraId="6134903A" w14:textId="77777777" w:rsidR="0021763E" w:rsidRDefault="0021763E" w:rsidP="0021763E">
      <w:r>
        <w:t xml:space="preserve"> </w:t>
      </w:r>
    </w:p>
    <w:p w14:paraId="388DF057" w14:textId="77777777" w:rsidR="0021763E" w:rsidRDefault="0021763E" w:rsidP="0021763E">
      <w:r>
        <w:t>También debe cumplir con realizar el servicio de monitoreo y entregar lo siguiente:</w:t>
      </w:r>
    </w:p>
    <w:p w14:paraId="384A0954" w14:textId="77777777" w:rsidR="0021763E" w:rsidRDefault="0021763E" w:rsidP="0021763E">
      <w:r>
        <w:t>-</w:t>
      </w:r>
      <w:r>
        <w:tab/>
        <w:t>Material del servicio (digital o físico).</w:t>
      </w:r>
    </w:p>
    <w:p w14:paraId="0B54BF8C" w14:textId="77777777" w:rsidR="0021763E" w:rsidRDefault="0021763E" w:rsidP="0021763E">
      <w:r>
        <w:lastRenderedPageBreak/>
        <w:t>-</w:t>
      </w:r>
      <w:r>
        <w:tab/>
        <w:t>Informe detallado de la ejecución del servicio.</w:t>
      </w:r>
    </w:p>
    <w:p w14:paraId="4D452424" w14:textId="77777777" w:rsidR="0021763E" w:rsidRDefault="0021763E" w:rsidP="0021763E">
      <w:r>
        <w:t>-</w:t>
      </w:r>
      <w:r>
        <w:tab/>
        <w:t>En forma parcial a solicitud de SEDAPAR S.A., la institución educativa, irá informando del avance del servicio como ser temas tratados de acuerdo con el programa.</w:t>
      </w:r>
    </w:p>
    <w:p w14:paraId="70886173" w14:textId="77777777" w:rsidR="0021763E" w:rsidRDefault="0021763E" w:rsidP="0021763E"/>
    <w:p w14:paraId="3B0F79F4" w14:textId="77777777" w:rsidR="0021763E" w:rsidRDefault="0021763E" w:rsidP="0021763E"/>
    <w:p w14:paraId="5BC6652C" w14:textId="77777777" w:rsidR="0021763E" w:rsidRDefault="0021763E" w:rsidP="0021763E">
      <w:r>
        <w:t>17.</w:t>
      </w:r>
      <w:r>
        <w:tab/>
        <w:t>PENALIDAD POR MORA EN LA EJECUCIÓN DE LA PRESTACIÓN:</w:t>
      </w:r>
    </w:p>
    <w:p w14:paraId="65243986" w14:textId="77777777" w:rsidR="0021763E" w:rsidRDefault="0021763E" w:rsidP="0021763E">
      <w:r>
        <w:t>Se realizará conforme al artículo 120 del Reglamento. Penalidad por Mora en la ejecución de la prestación:</w:t>
      </w:r>
    </w:p>
    <w:p w14:paraId="39BFC324" w14:textId="77777777" w:rsidR="0021763E" w:rsidRDefault="0021763E" w:rsidP="0021763E"/>
    <w:p w14:paraId="0CAE006B" w14:textId="77777777" w:rsidR="0021763E" w:rsidRDefault="0021763E" w:rsidP="0021763E">
      <w:r>
        <w:t xml:space="preserve">En caso de retraso injustificado del proveedor en la ejecución de las prestaciones objeto del contrato, la Entidad le aplica automáticamente una penalidad por mora por cada día de atraso que le sea imputable. </w:t>
      </w:r>
    </w:p>
    <w:p w14:paraId="0A52AF2A" w14:textId="77777777" w:rsidR="0021763E" w:rsidRDefault="0021763E" w:rsidP="0021763E"/>
    <w:p w14:paraId="21168AC4" w14:textId="77777777" w:rsidR="0021763E" w:rsidRDefault="0021763E" w:rsidP="0021763E">
      <w:r>
        <w:t xml:space="preserve">La penalidad se aplica automáticamente y se calcula de acuerdo con la siguiente fórmula: </w:t>
      </w:r>
    </w:p>
    <w:p w14:paraId="78D656FE" w14:textId="77777777" w:rsidR="0021763E" w:rsidRDefault="0021763E" w:rsidP="0021763E"/>
    <w:p w14:paraId="51D44DA7" w14:textId="77777777" w:rsidR="0021763E" w:rsidRDefault="0021763E" w:rsidP="0021763E">
      <w:r>
        <w:t>Penalidad diaria = 0.10 x monto</w:t>
      </w:r>
    </w:p>
    <w:p w14:paraId="58B3D16A" w14:textId="77777777" w:rsidR="0021763E" w:rsidRDefault="0021763E" w:rsidP="0021763E">
      <w:r>
        <w:t xml:space="preserve">                            F x plazo en días </w:t>
      </w:r>
    </w:p>
    <w:p w14:paraId="0575AFDF" w14:textId="77777777" w:rsidR="0021763E" w:rsidRDefault="0021763E" w:rsidP="0021763E">
      <w:r>
        <w:t>Donde F tiene los siguientes valores:</w:t>
      </w:r>
    </w:p>
    <w:p w14:paraId="0EE8A1C1" w14:textId="77777777" w:rsidR="0021763E" w:rsidRDefault="0021763E" w:rsidP="0021763E"/>
    <w:p w14:paraId="0D92353E" w14:textId="77777777" w:rsidR="0021763E" w:rsidRDefault="0021763E" w:rsidP="0021763E">
      <w:r>
        <w:t>Para bienes y servicios: F = 0.40.</w:t>
      </w:r>
    </w:p>
    <w:p w14:paraId="3D1153FB" w14:textId="77777777" w:rsidR="0021763E" w:rsidRDefault="0021763E" w:rsidP="0021763E"/>
    <w:p w14:paraId="5CCF9076" w14:textId="77777777" w:rsidR="0021763E" w:rsidRDefault="0021763E" w:rsidP="0021763E">
      <w:r>
        <w:t>Para obras:</w:t>
      </w:r>
    </w:p>
    <w:p w14:paraId="21E5D543" w14:textId="77777777" w:rsidR="0021763E" w:rsidRDefault="0021763E" w:rsidP="0021763E">
      <w:r>
        <w:t>a)</w:t>
      </w:r>
      <w:r>
        <w:tab/>
        <w:t>Para plazos menores o iguales a sesenta días: F = 0.40</w:t>
      </w:r>
    </w:p>
    <w:p w14:paraId="09332F61" w14:textId="77777777" w:rsidR="0021763E" w:rsidRDefault="0021763E" w:rsidP="0021763E">
      <w:r>
        <w:t>b)</w:t>
      </w:r>
      <w:r>
        <w:tab/>
        <w:t>Para plazos entre sesenta y uno a ciento veinte días: F = 0.25</w:t>
      </w:r>
    </w:p>
    <w:p w14:paraId="0BAD4D05" w14:textId="77777777" w:rsidR="0021763E" w:rsidRDefault="0021763E" w:rsidP="0021763E">
      <w:r>
        <w:t>c)</w:t>
      </w:r>
      <w:r>
        <w:tab/>
        <w:t>Para plazos mayores a ciento veinte días: F = 0.15</w:t>
      </w:r>
    </w:p>
    <w:p w14:paraId="127075D0" w14:textId="77777777" w:rsidR="0021763E" w:rsidRDefault="0021763E" w:rsidP="0021763E"/>
    <w:p w14:paraId="7F645A7D" w14:textId="77777777" w:rsidR="0021763E" w:rsidRDefault="0021763E" w:rsidP="0021763E">
      <w:r>
        <w:t xml:space="preserve">Para consultorías de obras: </w:t>
      </w:r>
    </w:p>
    <w:p w14:paraId="47F07AE0" w14:textId="77777777" w:rsidR="0021763E" w:rsidRDefault="0021763E" w:rsidP="0021763E">
      <w:r>
        <w:t>a)</w:t>
      </w:r>
      <w:r>
        <w:tab/>
        <w:t>Para plazos menores o iguales a sesenta días: F = 0.40</w:t>
      </w:r>
    </w:p>
    <w:p w14:paraId="6FA6BAD0" w14:textId="77777777" w:rsidR="0021763E" w:rsidRDefault="0021763E" w:rsidP="0021763E">
      <w:r>
        <w:lastRenderedPageBreak/>
        <w:t>b)</w:t>
      </w:r>
      <w:r>
        <w:tab/>
        <w:t>Para plazos mayores a sesenta días: F = 0.25</w:t>
      </w:r>
    </w:p>
    <w:p w14:paraId="6A59BCCA" w14:textId="77777777" w:rsidR="0021763E" w:rsidRDefault="0021763E" w:rsidP="0021763E"/>
    <w:p w14:paraId="0FAC7BB6" w14:textId="77777777" w:rsidR="0021763E" w:rsidRDefault="0021763E" w:rsidP="0021763E">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67129EED" w14:textId="77777777" w:rsidR="0021763E" w:rsidRDefault="0021763E" w:rsidP="0021763E"/>
    <w:p w14:paraId="5067D193" w14:textId="77777777" w:rsidR="0021763E" w:rsidRDefault="0021763E" w:rsidP="0021763E">
      <w:r>
        <w:t>En el caso de sistemas de entrega de obra y consultoría de obra que contenga más de un componente el monto y plazo corresponde al componente que se ejecuta.</w:t>
      </w:r>
    </w:p>
    <w:p w14:paraId="39DFC853" w14:textId="77777777" w:rsidR="0021763E" w:rsidRDefault="0021763E" w:rsidP="0021763E"/>
    <w:p w14:paraId="5914DC69" w14:textId="77777777" w:rsidR="0021763E" w:rsidRDefault="0021763E" w:rsidP="0021763E">
      <w:r>
        <w:t>En caso no sea posible cuantificar el monto de la prestación materia de retraso, la entidad contratante establece en las bases la penalidad a aplicar.</w:t>
      </w:r>
    </w:p>
    <w:p w14:paraId="10589432" w14:textId="77777777" w:rsidR="0021763E" w:rsidRDefault="0021763E" w:rsidP="0021763E"/>
    <w:p w14:paraId="3139F2CB" w14:textId="77777777" w:rsidR="0021763E" w:rsidRDefault="0021763E" w:rsidP="0021763E">
      <w: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17242B2B" w14:textId="77777777" w:rsidR="0021763E" w:rsidRDefault="0021763E" w:rsidP="0021763E"/>
    <w:p w14:paraId="6198C6CB" w14:textId="77777777" w:rsidR="0021763E" w:rsidRDefault="0021763E" w:rsidP="0021763E"/>
    <w:p w14:paraId="3D0F4019" w14:textId="77777777" w:rsidR="0021763E" w:rsidRDefault="0021763E" w:rsidP="0021763E">
      <w:r>
        <w:t>18.</w:t>
      </w:r>
      <w:r>
        <w:tab/>
        <w:t>ADELANTOS</w:t>
      </w:r>
    </w:p>
    <w:p w14:paraId="0D1ADD92" w14:textId="77777777" w:rsidR="0021763E" w:rsidRDefault="0021763E" w:rsidP="0021763E">
      <w:r>
        <w:t>No aplica.</w:t>
      </w:r>
    </w:p>
    <w:p w14:paraId="5AB2DF63" w14:textId="77777777" w:rsidR="0021763E" w:rsidRDefault="0021763E" w:rsidP="0021763E"/>
    <w:p w14:paraId="1B30BF65" w14:textId="77777777" w:rsidR="0021763E" w:rsidRDefault="0021763E" w:rsidP="0021763E"/>
    <w:p w14:paraId="382B44C8" w14:textId="77777777" w:rsidR="0021763E" w:rsidRDefault="0021763E" w:rsidP="0021763E">
      <w:r>
        <w:t>19.</w:t>
      </w:r>
      <w:r>
        <w:tab/>
        <w:t>GARANTIAS DE FIEL CUMPLIMIENTO</w:t>
      </w:r>
    </w:p>
    <w:p w14:paraId="6EFA843F" w14:textId="77777777" w:rsidR="0021763E" w:rsidRDefault="0021763E" w:rsidP="0021763E">
      <w:r>
        <w:t>Garantía por fiel cumplimiento: No aplica conforme a lo dispuesto en el literal a) del artículo 139 del Reglamento.</w:t>
      </w:r>
    </w:p>
    <w:p w14:paraId="1BB04BB1" w14:textId="77777777" w:rsidR="0021763E" w:rsidRDefault="0021763E" w:rsidP="0021763E"/>
    <w:p w14:paraId="555480DE" w14:textId="77777777" w:rsidR="0021763E" w:rsidRDefault="0021763E" w:rsidP="0021763E">
      <w:r>
        <w:t>Garantía por fiel cumplimiento para prestaciones accesorias: No aplica conforme a lo dispuesto en el literal a) del artículo 139 del Reglamento.</w:t>
      </w:r>
    </w:p>
    <w:p w14:paraId="25E0AE00" w14:textId="77777777" w:rsidR="0021763E" w:rsidRDefault="0021763E" w:rsidP="0021763E"/>
    <w:p w14:paraId="377FF850" w14:textId="77777777" w:rsidR="0021763E" w:rsidRDefault="0021763E" w:rsidP="0021763E"/>
    <w:p w14:paraId="4365E563" w14:textId="77777777" w:rsidR="0021763E" w:rsidRDefault="0021763E" w:rsidP="0021763E">
      <w:r>
        <w:t>20.</w:t>
      </w:r>
      <w:r>
        <w:tab/>
        <w:t>CLAUSULA ANTICORRUPCIÓN Y ANTISOBORNO</w:t>
      </w:r>
    </w:p>
    <w:p w14:paraId="371DD604" w14:textId="77777777" w:rsidR="0021763E" w:rsidRDefault="0021763E" w:rsidP="0021763E">
      <w: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0EA82322" w14:textId="77777777" w:rsidR="0021763E" w:rsidRDefault="0021763E" w:rsidP="0021763E"/>
    <w:p w14:paraId="6358945C" w14:textId="77777777" w:rsidR="0021763E" w:rsidRDefault="0021763E" w:rsidP="0021763E">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5840726D" w14:textId="77777777" w:rsidR="0021763E" w:rsidRDefault="0021763E" w:rsidP="0021763E"/>
    <w:p w14:paraId="3B7293BE" w14:textId="77777777" w:rsidR="0021763E" w:rsidRDefault="0021763E" w:rsidP="0021763E">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59AB930" w14:textId="77777777" w:rsidR="0021763E" w:rsidRDefault="0021763E" w:rsidP="0021763E"/>
    <w:p w14:paraId="0BBF4620" w14:textId="77777777" w:rsidR="0021763E" w:rsidRDefault="0021763E" w:rsidP="0021763E">
      <w:r>
        <w:t>Adicionalmente, EL CONTRATISTA se compromete a denunciar oportunamente ante las autoridades competentes los actos de corrupción o de inconducta funcional de los cuales tuviera conocimiento durante la ejecución del contrato con LA ENTIDAD CONTRATANTE.</w:t>
      </w:r>
    </w:p>
    <w:p w14:paraId="43F1EB61" w14:textId="77777777" w:rsidR="0021763E" w:rsidRDefault="0021763E" w:rsidP="0021763E"/>
    <w:p w14:paraId="32DFB318" w14:textId="77777777" w:rsidR="0021763E" w:rsidRDefault="0021763E" w:rsidP="0021763E">
      <w:r>
        <w:t xml:space="preserve">Tratándose de una persona jurídica, lo anterior se extiende a sus accionistas, </w:t>
      </w:r>
      <w:proofErr w:type="spellStart"/>
      <w:r>
        <w:t>participacionistas</w:t>
      </w:r>
      <w:proofErr w:type="spellEnd"/>
      <w: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AE664CD" w14:textId="77777777" w:rsidR="0021763E" w:rsidRDefault="0021763E" w:rsidP="0021763E"/>
    <w:p w14:paraId="03B5F873" w14:textId="77777777" w:rsidR="0021763E" w:rsidRDefault="0021763E" w:rsidP="0021763E">
      <w:r>
        <w:lastRenderedPageBreak/>
        <w:t xml:space="preserve">Finalmente, el incumplimiento de las obligaciones establecidas en esta cláusula, durante la ejecución contractual, otorga a LA ENTIDAD CONTRATANTE el derecho de resolver total o parcialmente el </w:t>
      </w:r>
      <w:proofErr w:type="gramStart"/>
      <w:r>
        <w:t>contrato .</w:t>
      </w:r>
      <w:proofErr w:type="gramEnd"/>
      <w:r>
        <w:t xml:space="preserve"> Cuando lo anterior se produzca por parte de un proveedor adjudicatario de los catálogos electrónicos de acuerdo marco, el incumplimiento de la presente cláusula conllevará que sea excluido de los Catálogos Electrónicos de Acuerdo </w:t>
      </w:r>
      <w:proofErr w:type="gramStart"/>
      <w:r>
        <w:t>Marco .</w:t>
      </w:r>
      <w:proofErr w:type="gramEnd"/>
      <w:r>
        <w:t xml:space="preserve"> En ningún caso, dichas medidas impiden el inicio de las acciones civiles, penales y administrativas a que hubiera </w:t>
      </w:r>
      <w:proofErr w:type="gramStart"/>
      <w:r>
        <w:t>lugar .</w:t>
      </w:r>
      <w:proofErr w:type="gramEnd"/>
    </w:p>
    <w:p w14:paraId="7708FD6F" w14:textId="77777777" w:rsidR="0021763E" w:rsidRDefault="0021763E" w:rsidP="0021763E"/>
    <w:p w14:paraId="2EEF8B3A" w14:textId="77777777" w:rsidR="0021763E" w:rsidRDefault="0021763E" w:rsidP="0021763E"/>
    <w:p w14:paraId="36BD0C4F" w14:textId="77777777" w:rsidR="0021763E" w:rsidRDefault="0021763E" w:rsidP="0021763E">
      <w:r>
        <w:t>21.</w:t>
      </w:r>
      <w:r>
        <w:tab/>
        <w:t>SOLUCIÓN DE CONTROVERSIAS</w:t>
      </w:r>
    </w:p>
    <w:p w14:paraId="0D8DFD2E" w14:textId="77777777" w:rsidR="0021763E" w:rsidRDefault="0021763E" w:rsidP="0021763E">
      <w:r>
        <w:t xml:space="preserve">La solución de controversias será a través Centro de Conciliación designado por las partes. </w:t>
      </w:r>
    </w:p>
    <w:p w14:paraId="1B369652" w14:textId="77777777" w:rsidR="0021763E" w:rsidRDefault="0021763E" w:rsidP="0021763E"/>
    <w:p w14:paraId="18317BA4" w14:textId="77777777" w:rsidR="0021763E" w:rsidRDefault="0021763E" w:rsidP="0021763E"/>
    <w:p w14:paraId="3D6110BB" w14:textId="77777777" w:rsidR="0021763E" w:rsidRDefault="0021763E" w:rsidP="0021763E">
      <w:r>
        <w:t>22.</w:t>
      </w:r>
      <w:r>
        <w:tab/>
        <w:t>RESOLUCIÓN DE CONTRATO POR INCUMPLIMIENTO</w:t>
      </w:r>
    </w:p>
    <w:p w14:paraId="4FCB9AB8" w14:textId="77777777" w:rsidR="0021763E" w:rsidRDefault="0021763E" w:rsidP="0021763E">
      <w:r>
        <w:t>Se aplicará el Artículo 122 del Sub Capitulo III Incumplimiento del contrato del Capitulo V Disposiciones generales de ejecución contractual para bienes y servicios del Reglamento de la Ley General de Contratación Públicas</w:t>
      </w:r>
    </w:p>
    <w:p w14:paraId="50FB54F1" w14:textId="77777777" w:rsidR="0021763E" w:rsidRDefault="0021763E" w:rsidP="0021763E"/>
    <w:p w14:paraId="54F6820F" w14:textId="77777777" w:rsidR="0021763E" w:rsidRDefault="0021763E" w:rsidP="0021763E"/>
    <w:p w14:paraId="0FE8517E" w14:textId="77777777" w:rsidR="0021763E" w:rsidRDefault="0021763E" w:rsidP="0021763E">
      <w:r>
        <w:t>23.</w:t>
      </w:r>
      <w:r>
        <w:tab/>
        <w:t xml:space="preserve">GESTIÓN DE RIESGOS </w:t>
      </w:r>
    </w:p>
    <w:p w14:paraId="5E8B12A8" w14:textId="77777777" w:rsidR="0021763E" w:rsidRDefault="0021763E" w:rsidP="0021763E">
      <w:r>
        <w:t>Para ser una empresa con operaciones de alto riesgo como SEDAPAR S.A. y cumpliendo de la Ley N°29783, Ley de Seguridad y Salud en el Trabajo - Reglamento y Modificatorias, implicaría a lo siguiente:</w:t>
      </w:r>
    </w:p>
    <w:p w14:paraId="1857A69A" w14:textId="77777777" w:rsidR="0021763E" w:rsidRDefault="0021763E" w:rsidP="0021763E">
      <w:r>
        <w:t>-</w:t>
      </w:r>
      <w:r>
        <w:tab/>
        <w:t>Riesgos operacionales y de seguridad.</w:t>
      </w:r>
    </w:p>
    <w:p w14:paraId="759F272D" w14:textId="77777777" w:rsidR="0021763E" w:rsidRDefault="0021763E" w:rsidP="0021763E">
      <w:r>
        <w:t>-</w:t>
      </w:r>
      <w:r>
        <w:tab/>
        <w:t>Riesgos legales y de cumplimiento.</w:t>
      </w:r>
    </w:p>
    <w:p w14:paraId="75AEE341" w14:textId="77777777" w:rsidR="0021763E" w:rsidRDefault="0021763E" w:rsidP="0021763E">
      <w:r>
        <w:t>-</w:t>
      </w:r>
      <w:r>
        <w:tab/>
        <w:t>Riesgos financieros.</w:t>
      </w:r>
    </w:p>
    <w:p w14:paraId="515122D5" w14:textId="77777777" w:rsidR="0021763E" w:rsidRDefault="0021763E" w:rsidP="0021763E">
      <w:r>
        <w:t>-</w:t>
      </w:r>
      <w:r>
        <w:tab/>
        <w:t>Riesgos de reputación y estratégicos.</w:t>
      </w:r>
    </w:p>
    <w:p w14:paraId="30B226B6" w14:textId="77777777" w:rsidR="0021763E" w:rsidRDefault="0021763E" w:rsidP="0021763E"/>
    <w:p w14:paraId="3D83EC15" w14:textId="77777777" w:rsidR="0021763E" w:rsidRDefault="0021763E" w:rsidP="0021763E">
      <w:r>
        <w:t>El servicio de monitoreo es una inversión directa en la protección de los trabajadores y la continuidad del servicio de abastecimiento de agua potable.</w:t>
      </w:r>
    </w:p>
    <w:p w14:paraId="0904C4EA" w14:textId="77777777" w:rsidR="0021763E" w:rsidRDefault="0021763E" w:rsidP="0021763E"/>
    <w:p w14:paraId="1702EBF9" w14:textId="77777777" w:rsidR="0021763E" w:rsidRDefault="0021763E" w:rsidP="0021763E"/>
    <w:p w14:paraId="66237450" w14:textId="77777777" w:rsidR="0021763E" w:rsidRDefault="0021763E" w:rsidP="0021763E">
      <w:r>
        <w:t>ANEXO N° 01</w:t>
      </w:r>
    </w:p>
    <w:p w14:paraId="79321E7D" w14:textId="77777777" w:rsidR="0021763E" w:rsidRDefault="0021763E" w:rsidP="0021763E">
      <w:r>
        <w:t>ESTRUCTURA DE COSTOS</w:t>
      </w:r>
    </w:p>
    <w:p w14:paraId="12C8A42A" w14:textId="77777777" w:rsidR="0021763E" w:rsidRDefault="0021763E" w:rsidP="0021763E">
      <w:r>
        <w:t>ITEM</w:t>
      </w:r>
      <w:r>
        <w:tab/>
        <w:t>CONCEPTO</w:t>
      </w:r>
      <w:r>
        <w:tab/>
        <w:t>COSTO S/</w:t>
      </w:r>
    </w:p>
    <w:p w14:paraId="364E9163" w14:textId="77777777" w:rsidR="0021763E" w:rsidRDefault="0021763E" w:rsidP="0021763E">
      <w:r>
        <w:t>1</w:t>
      </w:r>
      <w:r>
        <w:tab/>
        <w:t>TDR PARA LA CONTRATACION DEL SERVICIO DE MONITOREO EN LAS INSTALACIONES DE SEDAPAR S. A., SEGÚN CUMPLIMIENTO DE LA LEY 29783 LEY DE SEGURIDAD Y SALUD EN EL TRABAJO-REGLAMENTO Y MODIFICATORIAS</w:t>
      </w:r>
    </w:p>
    <w:p w14:paraId="7F2C4A4B" w14:textId="77777777" w:rsidR="0021763E" w:rsidRDefault="0021763E" w:rsidP="0021763E">
      <w:r>
        <w:t>IGV</w:t>
      </w:r>
      <w:r>
        <w:tab/>
      </w:r>
    </w:p>
    <w:p w14:paraId="6DF12963" w14:textId="612B1C73" w:rsidR="0021763E" w:rsidRDefault="0021763E" w:rsidP="0021763E">
      <w:r>
        <w:t>TOTAL</w:t>
      </w:r>
    </w:p>
    <w:sectPr w:rsidR="0021763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63E"/>
    <w:rsid w:val="001A5DCC"/>
    <w:rsid w:val="0021763E"/>
    <w:rsid w:val="004E5B42"/>
    <w:rsid w:val="00E73FC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DBB20"/>
  <w15:chartTrackingRefBased/>
  <w15:docId w15:val="{C34ABF6F-2C6E-458E-8838-006B87351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176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176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1763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1763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1763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1763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1763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1763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1763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1763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1763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1763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1763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1763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1763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1763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1763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1763E"/>
    <w:rPr>
      <w:rFonts w:eastAsiaTheme="majorEastAsia" w:cstheme="majorBidi"/>
      <w:color w:val="272727" w:themeColor="text1" w:themeTint="D8"/>
    </w:rPr>
  </w:style>
  <w:style w:type="paragraph" w:styleId="Ttulo">
    <w:name w:val="Title"/>
    <w:basedOn w:val="Normal"/>
    <w:next w:val="Normal"/>
    <w:link w:val="TtuloCar"/>
    <w:uiPriority w:val="10"/>
    <w:qFormat/>
    <w:rsid w:val="002176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1763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1763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1763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1763E"/>
    <w:pPr>
      <w:spacing w:before="160"/>
      <w:jc w:val="center"/>
    </w:pPr>
    <w:rPr>
      <w:i/>
      <w:iCs/>
      <w:color w:val="404040" w:themeColor="text1" w:themeTint="BF"/>
    </w:rPr>
  </w:style>
  <w:style w:type="character" w:customStyle="1" w:styleId="CitaCar">
    <w:name w:val="Cita Car"/>
    <w:basedOn w:val="Fuentedeprrafopredeter"/>
    <w:link w:val="Cita"/>
    <w:uiPriority w:val="29"/>
    <w:rsid w:val="0021763E"/>
    <w:rPr>
      <w:i/>
      <w:iCs/>
      <w:color w:val="404040" w:themeColor="text1" w:themeTint="BF"/>
    </w:rPr>
  </w:style>
  <w:style w:type="paragraph" w:styleId="Prrafodelista">
    <w:name w:val="List Paragraph"/>
    <w:basedOn w:val="Normal"/>
    <w:uiPriority w:val="34"/>
    <w:qFormat/>
    <w:rsid w:val="0021763E"/>
    <w:pPr>
      <w:ind w:left="720"/>
      <w:contextualSpacing/>
    </w:pPr>
  </w:style>
  <w:style w:type="character" w:styleId="nfasisintenso">
    <w:name w:val="Intense Emphasis"/>
    <w:basedOn w:val="Fuentedeprrafopredeter"/>
    <w:uiPriority w:val="21"/>
    <w:qFormat/>
    <w:rsid w:val="0021763E"/>
    <w:rPr>
      <w:i/>
      <w:iCs/>
      <w:color w:val="0F4761" w:themeColor="accent1" w:themeShade="BF"/>
    </w:rPr>
  </w:style>
  <w:style w:type="paragraph" w:styleId="Citadestacada">
    <w:name w:val="Intense Quote"/>
    <w:basedOn w:val="Normal"/>
    <w:next w:val="Normal"/>
    <w:link w:val="CitadestacadaCar"/>
    <w:uiPriority w:val="30"/>
    <w:qFormat/>
    <w:rsid w:val="002176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1763E"/>
    <w:rPr>
      <w:i/>
      <w:iCs/>
      <w:color w:val="0F4761" w:themeColor="accent1" w:themeShade="BF"/>
    </w:rPr>
  </w:style>
  <w:style w:type="character" w:styleId="Referenciaintensa">
    <w:name w:val="Intense Reference"/>
    <w:basedOn w:val="Fuentedeprrafopredeter"/>
    <w:uiPriority w:val="32"/>
    <w:qFormat/>
    <w:rsid w:val="002176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17</Pages>
  <Words>3340</Words>
  <Characters>18371</Characters>
  <Application>Microsoft Office Word</Application>
  <DocSecurity>0</DocSecurity>
  <Lines>153</Lines>
  <Paragraphs>43</Paragraphs>
  <ScaleCrop>false</ScaleCrop>
  <Company/>
  <LinksUpToDate>false</LinksUpToDate>
  <CharactersWithSpaces>21668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Richard Arostegui Castelo</dc:creator>
  <cp:keywords/>
  <dc:description/>
  <cp:lastModifiedBy>Guillermo M. Torres Lazo</cp:lastModifiedBy>
  <cp:revision>2</cp:revision>
  <dcterms:created xsi:type="dcterms:W3CDTF">2025-09-16T16:16:00Z</dcterms:created>
  <dcterms:modified xsi:type="dcterms:W3CDTF">2025-09-16T16:16:00Z</dcterms:modified>
</cp:coreProperties>
</file>