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3B02F36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FD6946">
        <w:rPr>
          <w:rFonts w:ascii="Arial" w:hAnsi="Arial" w:cs="Arial"/>
          <w:bCs/>
          <w:sz w:val="20"/>
          <w:szCs w:val="20"/>
        </w:rPr>
        <w:t>Peruano, conforme a los artículos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EndPr/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946">
          <w:rPr>
            <w:noProof/>
          </w:rPr>
          <w:t>2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EndPr/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946"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D6946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152F060-0134-4CD1-9686-6DCEC096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2025-08-26T21:24:00Z</dcterms:modified>
</cp:coreProperties>
</file>