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B04664" w:rsidRDefault="003910E5">
      <w:pPr>
        <w:pStyle w:val="Textoindependiente"/>
        <w:ind w:left="1825" w:right="6338"/>
      </w:pPr>
      <w:r w:rsidRPr="00B04664">
        <w:t>Av. Gregorio Escobedo Cdra. 7 s/n</w:t>
      </w:r>
      <w:r w:rsidRPr="00B04664">
        <w:rPr>
          <w:spacing w:val="-47"/>
        </w:rPr>
        <w:t xml:space="preserve"> </w:t>
      </w:r>
      <w:r w:rsidRPr="00B04664"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proofErr w:type="gramStart"/>
      <w:r>
        <w:t>Presente.-</w:t>
      </w:r>
      <w:proofErr w:type="gramEnd"/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 xml:space="preserve">DNI </w:t>
      </w:r>
      <w:proofErr w:type="spellStart"/>
      <w:r>
        <w:t>N°</w:t>
      </w:r>
      <w:proofErr w:type="spellEnd"/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 xml:space="preserve">RUC </w:t>
      </w:r>
      <w:proofErr w:type="spellStart"/>
      <w:r>
        <w:t>N°</w:t>
      </w:r>
      <w:proofErr w:type="spellEnd"/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proofErr w:type="spellStart"/>
            <w:r>
              <w:t>N°</w:t>
            </w:r>
            <w:proofErr w:type="spellEnd"/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Deberá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 xml:space="preserve">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0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12EE902D" w14:textId="77777777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CORRUPCION EN LOSPROCESOS DE CONTRATACIÓN (ANEXO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1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cometido?,COMUNÍCANOS</w:t>
      </w:r>
      <w:proofErr w:type="spellEnd"/>
      <w:r>
        <w:rPr>
          <w:rFonts w:ascii="Arial MT" w:hAnsi="Arial MT"/>
          <w:sz w:val="20"/>
        </w:rPr>
        <w:t>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lastRenderedPageBreak/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p w14:paraId="3FBC7433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53D7D6D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B707E55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INMERSO EN LAS PROHIBICIONES E INCOMPATIBILIDADES SEÑALADOS EN EL ARTÍCULO 10 DEL DECRETO SUPREMO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082-2023-PCM- DECRETO SUPREMO QUE APRUEBA EL REGLAMENTO DE LA LEY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 xml:space="preserve">DNI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</w:t>
      </w:r>
      <w:proofErr w:type="spellStart"/>
      <w:r>
        <w:rPr>
          <w:rFonts w:ascii="Arial" w:hAnsi="Arial" w:cs="Arial"/>
          <w:color w:val="231F20"/>
        </w:rPr>
        <w:t>N°</w:t>
      </w:r>
      <w:proofErr w:type="spellEnd"/>
      <w:r>
        <w:rPr>
          <w:rFonts w:ascii="Arial" w:hAnsi="Arial" w:cs="Arial"/>
          <w:color w:val="231F20"/>
        </w:rPr>
        <w:t xml:space="preserve">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 xml:space="preserve">artículo 5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 xml:space="preserve">Reglamento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 xml:space="preserve">IV del TUO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 xml:space="preserve">DNI </w:t>
      </w:r>
      <w:proofErr w:type="spellStart"/>
      <w:r w:rsidRPr="00E42957"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2">
        <w:r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3">
        <w:r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CE658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662A67E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C37C7D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D268368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EA9F3B2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BE107A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0D4DC6E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E6EC4A1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F133E73" w14:textId="77777777" w:rsidR="00B04664" w:rsidRDefault="00B04664" w:rsidP="00E61146">
      <w:pPr>
        <w:pStyle w:val="Textoindependiente"/>
        <w:spacing w:before="8"/>
        <w:ind w:left="426" w:firstLine="141"/>
        <w:rPr>
          <w:b/>
          <w:sz w:val="24"/>
        </w:rPr>
      </w:pPr>
    </w:p>
    <w:sectPr w:rsidR="00B04664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12C2FC" w14:textId="77777777" w:rsidR="007070C7" w:rsidRDefault="007070C7">
      <w:r>
        <w:separator/>
      </w:r>
    </w:p>
  </w:endnote>
  <w:endnote w:type="continuationSeparator" w:id="0">
    <w:p w14:paraId="2FB4D51E" w14:textId="77777777" w:rsidR="007070C7" w:rsidRDefault="00707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AA55A1" w14:textId="77777777" w:rsidR="007070C7" w:rsidRDefault="007070C7">
      <w:r>
        <w:separator/>
      </w:r>
    </w:p>
  </w:footnote>
  <w:footnote w:type="continuationSeparator" w:id="0">
    <w:p w14:paraId="074A8C67" w14:textId="77777777" w:rsidR="007070C7" w:rsidRDefault="00707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246B4B"/>
    <w:rsid w:val="002D40F9"/>
    <w:rsid w:val="003910E5"/>
    <w:rsid w:val="00410A66"/>
    <w:rsid w:val="005368D9"/>
    <w:rsid w:val="00597DB0"/>
    <w:rsid w:val="006A24F7"/>
    <w:rsid w:val="006F6C11"/>
    <w:rsid w:val="007070C7"/>
    <w:rsid w:val="00756BA5"/>
    <w:rsid w:val="007D25CF"/>
    <w:rsid w:val="008801D2"/>
    <w:rsid w:val="00AD51D5"/>
    <w:rsid w:val="00B04664"/>
    <w:rsid w:val="00BB451C"/>
    <w:rsid w:val="00BC0F60"/>
    <w:rsid w:val="00CC3CE0"/>
    <w:rsid w:val="00CF73B2"/>
    <w:rsid w:val="00D4799F"/>
    <w:rsid w:val="00E61146"/>
    <w:rsid w:val="00E80809"/>
    <w:rsid w:val="00E946F7"/>
    <w:rsid w:val="00F27C2E"/>
    <w:rsid w:val="00FC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b.pe/institucion/osce/normas-legales/4601947-062-2023-osce-sg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informes-publicaciones/1130248-politica-del-sistema-integrado-de-gestion-del-os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2528</Words>
  <Characters>13904</Characters>
  <Application>Microsoft Office Word</Application>
  <DocSecurity>0</DocSecurity>
  <Lines>115</Lines>
  <Paragraphs>32</Paragraphs>
  <ScaleCrop>false</ScaleCrop>
  <Company/>
  <LinksUpToDate>false</LinksUpToDate>
  <CharactersWithSpaces>16400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4</cp:revision>
  <dcterms:created xsi:type="dcterms:W3CDTF">2024-08-28T15:51:00Z</dcterms:created>
  <dcterms:modified xsi:type="dcterms:W3CDTF">2024-10-23T15:21:00Z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