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57E91EEF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664BCB" w:rsidRPr="00664BCB">
        <w:rPr>
          <w:b/>
          <w:bCs/>
        </w:rPr>
        <w:t xml:space="preserve">ADQUISICION DE EQUIPO </w:t>
      </w:r>
      <w:proofErr w:type="gramStart"/>
      <w:r w:rsidR="00664BCB" w:rsidRPr="00664BCB">
        <w:rPr>
          <w:b/>
          <w:bCs/>
        </w:rPr>
        <w:t>DE  REFLECTORES</w:t>
      </w:r>
      <w:proofErr w:type="gramEnd"/>
      <w:r w:rsidR="00664BCB" w:rsidRPr="00664BCB">
        <w:rPr>
          <w:b/>
          <w:bCs/>
        </w:rPr>
        <w:t xml:space="preserve"> PARA SISTEMA DE ILUMINACION PUBLICA EN LA PTAP JAEN DE LA EPS MARAÑÓN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6C17F" w14:textId="77777777" w:rsidR="00F0175C" w:rsidRDefault="00F0175C" w:rsidP="0062788C">
      <w:r>
        <w:separator/>
      </w:r>
    </w:p>
  </w:endnote>
  <w:endnote w:type="continuationSeparator" w:id="0">
    <w:p w14:paraId="31C840C9" w14:textId="77777777" w:rsidR="00F0175C" w:rsidRDefault="00F0175C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ACCC4" w14:textId="77777777" w:rsidR="00F0175C" w:rsidRDefault="00F0175C" w:rsidP="0062788C">
      <w:r>
        <w:separator/>
      </w:r>
    </w:p>
  </w:footnote>
  <w:footnote w:type="continuationSeparator" w:id="0">
    <w:p w14:paraId="6582ACB2" w14:textId="77777777" w:rsidR="00F0175C" w:rsidRDefault="00F0175C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64BCB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D17931"/>
    <w:rsid w:val="00DC6297"/>
    <w:rsid w:val="00DC6493"/>
    <w:rsid w:val="00F0175C"/>
    <w:rsid w:val="00F12E08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2025-09-16T19:43:00Z</dcterms:created>
  <dcterms:modified xsi:type="dcterms:W3CDTF">2025-09-16T19:43:00Z</dcterms:modified>
</cp:coreProperties>
</file>