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Default="00ED30E1" w:rsidP="00ED30E1">
      <w:pPr>
        <w:ind w:left="792"/>
        <w:contextualSpacing/>
        <w:jc w:val="both"/>
        <w:rPr>
          <w:rFonts w:ascii="Arial" w:hAnsi="Arial" w:cs="Arial"/>
          <w:iCs/>
          <w:color w:val="000000" w:themeColor="text1"/>
          <w:sz w:val="20"/>
        </w:rPr>
      </w:pPr>
      <w:r w:rsidRPr="00ED30E1">
        <w:rPr>
          <w:rFonts w:ascii="Arial" w:hAnsi="Arial" w:cs="Arial"/>
          <w:iCs/>
          <w:color w:val="EE0000"/>
          <w:sz w:val="20"/>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15DEB2D" w14:textId="77777777" w:rsidR="00197DC4" w:rsidRDefault="00201929" w:rsidP="00197DC4">
      <w:pPr>
        <w:pStyle w:val="Prrafodelista"/>
        <w:numPr>
          <w:ilvl w:val="0"/>
          <w:numId w:val="11"/>
        </w:numPr>
        <w:jc w:val="both"/>
        <w:rPr>
          <w:rFonts w:ascii="Arial" w:hAnsi="Arial" w:cs="Arial"/>
          <w:b/>
          <w:bCs/>
          <w:i/>
          <w:color w:val="000000" w:themeColor="text1"/>
          <w:sz w:val="20"/>
        </w:rPr>
      </w:pPr>
      <w:r>
        <w:rPr>
          <w:rFonts w:ascii="Arial" w:hAnsi="Arial" w:cs="Arial"/>
          <w:b/>
          <w:bCs/>
          <w:i/>
          <w:color w:val="000000" w:themeColor="text1"/>
          <w:sz w:val="20"/>
        </w:rPr>
        <w:t>Oferta técnica detallada</w:t>
      </w:r>
      <w:r w:rsidR="00197DC4">
        <w:rPr>
          <w:rFonts w:ascii="Arial" w:hAnsi="Arial" w:cs="Arial"/>
          <w:b/>
          <w:bCs/>
          <w:i/>
          <w:color w:val="000000" w:themeColor="text1"/>
          <w:sz w:val="20"/>
        </w:rPr>
        <w:t>.</w:t>
      </w:r>
    </w:p>
    <w:p w14:paraId="23755BB3" w14:textId="77777777" w:rsidR="00CE3BD7" w:rsidRDefault="008B4CF5" w:rsidP="00CE3BD7">
      <w:pPr>
        <w:pStyle w:val="Prrafodelista"/>
        <w:numPr>
          <w:ilvl w:val="0"/>
          <w:numId w:val="11"/>
        </w:numPr>
        <w:jc w:val="both"/>
        <w:rPr>
          <w:rFonts w:ascii="Arial" w:hAnsi="Arial" w:cs="Arial"/>
          <w:b/>
          <w:bCs/>
          <w:i/>
          <w:color w:val="000000" w:themeColor="text1"/>
          <w:sz w:val="20"/>
        </w:rPr>
      </w:pPr>
      <w:r w:rsidRPr="00197DC4">
        <w:rPr>
          <w:rFonts w:ascii="Arial" w:hAnsi="Arial" w:cs="Arial"/>
          <w:b/>
          <w:bCs/>
          <w:i/>
          <w:color w:val="000000" w:themeColor="text1"/>
          <w:sz w:val="20"/>
        </w:rPr>
        <w:t>Acreditación de l</w:t>
      </w:r>
      <w:r w:rsidR="00197DC4" w:rsidRPr="00197DC4">
        <w:rPr>
          <w:rFonts w:ascii="Arial" w:hAnsi="Arial" w:cs="Arial"/>
          <w:b/>
          <w:bCs/>
          <w:i/>
          <w:color w:val="000000" w:themeColor="text1"/>
          <w:sz w:val="20"/>
        </w:rPr>
        <w:t>os tres (3) años de</w:t>
      </w:r>
      <w:r w:rsidRPr="00197DC4">
        <w:rPr>
          <w:rFonts w:ascii="Arial" w:hAnsi="Arial" w:cs="Arial"/>
          <w:b/>
          <w:bCs/>
          <w:i/>
          <w:color w:val="000000" w:themeColor="text1"/>
          <w:sz w:val="20"/>
        </w:rPr>
        <w:t xml:space="preserve"> experiencia</w:t>
      </w:r>
      <w:r w:rsidR="00197DC4" w:rsidRPr="00197DC4">
        <w:rPr>
          <w:rFonts w:ascii="Arial" w:hAnsi="Arial" w:cs="Arial"/>
          <w:b/>
          <w:bCs/>
          <w:i/>
          <w:color w:val="000000" w:themeColor="text1"/>
          <w:sz w:val="20"/>
        </w:rPr>
        <w:t xml:space="preserve"> del técnico</w:t>
      </w:r>
      <w:r w:rsidRPr="00197DC4">
        <w:rPr>
          <w:rFonts w:ascii="Arial" w:hAnsi="Arial" w:cs="Arial"/>
          <w:b/>
          <w:bCs/>
          <w:i/>
          <w:color w:val="000000" w:themeColor="text1"/>
          <w:sz w:val="20"/>
        </w:rPr>
        <w:t xml:space="preserve"> con constancias de trabajo, certificados y/o cartas del empleador, las cuales deberán contener como mínimo los datos del empleador, fecha de inicio y término del trabajo o plazo de contratación, del técnico.</w:t>
      </w:r>
    </w:p>
    <w:p w14:paraId="17323EDD" w14:textId="5C617FEC" w:rsidR="002A56D7" w:rsidRDefault="008B4CF5" w:rsidP="00CE3BD7">
      <w:pPr>
        <w:pStyle w:val="Prrafodelista"/>
        <w:numPr>
          <w:ilvl w:val="0"/>
          <w:numId w:val="11"/>
        </w:numPr>
        <w:jc w:val="both"/>
        <w:rPr>
          <w:rFonts w:ascii="Arial" w:hAnsi="Arial" w:cs="Arial"/>
          <w:b/>
          <w:bCs/>
          <w:i/>
          <w:color w:val="000000" w:themeColor="text1"/>
          <w:sz w:val="20"/>
        </w:rPr>
      </w:pPr>
      <w:r w:rsidRPr="00CE3BD7">
        <w:rPr>
          <w:rFonts w:ascii="Arial" w:hAnsi="Arial" w:cs="Arial"/>
          <w:b/>
          <w:bCs/>
          <w:i/>
          <w:color w:val="000000" w:themeColor="text1"/>
          <w:sz w:val="20"/>
        </w:rPr>
        <w:t>El proveedor deberá presentar una carta de compromiso donde garantice que cubrirá con todos los gastos de su personal que sufriera algún accidente laboral dentro los locales de la Superintendencia.</w:t>
      </w:r>
    </w:p>
    <w:p w14:paraId="657BBD6E" w14:textId="77777777" w:rsidR="00CE3BD7" w:rsidRPr="00CE3BD7" w:rsidRDefault="00CE3BD7" w:rsidP="00CE3BD7">
      <w:pPr>
        <w:pStyle w:val="Prrafodelista"/>
        <w:numPr>
          <w:ilvl w:val="0"/>
          <w:numId w:val="11"/>
        </w:numPr>
        <w:jc w:val="both"/>
        <w:rPr>
          <w:rFonts w:ascii="Arial" w:hAnsi="Arial" w:cs="Arial"/>
          <w:b/>
          <w:bCs/>
          <w:i/>
          <w:color w:val="000000" w:themeColor="text1"/>
          <w:sz w:val="20"/>
        </w:rPr>
      </w:pPr>
      <w:r w:rsidRPr="00CE3BD7">
        <w:rPr>
          <w:rFonts w:ascii="Arial" w:hAnsi="Arial" w:cs="Arial"/>
          <w:b/>
          <w:bCs/>
          <w:i/>
          <w:color w:val="000000" w:themeColor="text1"/>
          <w:sz w:val="20"/>
        </w:rPr>
        <w:t>El proveedor deberá presentar una carta de compromiso donde garantiza que asume todo tipo de obligaciones laborales respecto al personal que asignará al servicio de la SBS.</w:t>
      </w:r>
    </w:p>
    <w:p w14:paraId="426ECA07" w14:textId="2DE28101" w:rsidR="00374381" w:rsidRPr="00CE3BD7" w:rsidRDefault="00CE3BD7" w:rsidP="00CE3BD7">
      <w:pPr>
        <w:pStyle w:val="Prrafodelista"/>
        <w:numPr>
          <w:ilvl w:val="0"/>
          <w:numId w:val="11"/>
        </w:numPr>
        <w:jc w:val="both"/>
        <w:rPr>
          <w:rFonts w:ascii="Arial" w:hAnsi="Arial" w:cs="Arial"/>
          <w:b/>
          <w:bCs/>
          <w:i/>
          <w:color w:val="000000" w:themeColor="text1"/>
          <w:sz w:val="20"/>
        </w:rPr>
      </w:pPr>
      <w:r w:rsidRPr="00CE3BD7">
        <w:rPr>
          <w:rFonts w:ascii="Arial" w:hAnsi="Arial" w:cs="Arial"/>
          <w:b/>
          <w:bCs/>
          <w:i/>
          <w:color w:val="000000" w:themeColor="text1"/>
          <w:sz w:val="20"/>
        </w:rPr>
        <w:t>El proveedor deberá presentar una carta de compromiso donde garantiza que asumirá todos los daños y perjuicios ocasionados por su personal o por trabajos defectuosos realizados por ellos, a las instalaciones, equipos y demás bienes de la SBS.</w:t>
      </w:r>
    </w:p>
    <w:p w14:paraId="0CCF7180"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676B31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C6BA" w14:textId="77777777" w:rsidR="00916A59" w:rsidRDefault="00916A59">
      <w:r>
        <w:separator/>
      </w:r>
    </w:p>
  </w:endnote>
  <w:endnote w:type="continuationSeparator" w:id="0">
    <w:p w14:paraId="66B2980E" w14:textId="77777777" w:rsidR="00916A59" w:rsidRDefault="00916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93822" w14:textId="77777777" w:rsidR="00916A59" w:rsidRDefault="00916A59">
      <w:r>
        <w:separator/>
      </w:r>
    </w:p>
  </w:footnote>
  <w:footnote w:type="continuationSeparator" w:id="0">
    <w:p w14:paraId="3E36BFC7" w14:textId="77777777" w:rsidR="00916A59" w:rsidRDefault="00916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0"/>
  </w:num>
  <w:num w:numId="9" w16cid:durableId="288052435">
    <w:abstractNumId w:val="5"/>
  </w:num>
  <w:num w:numId="10" w16cid:durableId="571425234">
    <w:abstractNumId w:val="8"/>
  </w:num>
  <w:num w:numId="11" w16cid:durableId="15646067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186</Words>
  <Characters>1029</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1213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2025-09-16T19:48:00Z</dcterms:created>
  <dcterms:modified xsi:type="dcterms:W3CDTF">2025-09-16T19:48:00Z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