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34F6621D" w14:textId="03661F96" w:rsidR="0014302F" w:rsidRPr="0014302F" w:rsidRDefault="0014302F" w:rsidP="001D40F8">
      <w:pPr>
        <w:pStyle w:val="Prrafodelista"/>
        <w:widowControl w:val="0"/>
        <w:numPr>
          <w:ilvl w:val="2"/>
          <w:numId w:val="14"/>
        </w:numPr>
        <w:jc w:val="both"/>
        <w:rPr>
          <w:rFonts w:ascii="Arial" w:hAnsi="Arial" w:cs="Arial"/>
          <w:b/>
          <w:sz w:val="20"/>
          <w:szCs w:val="20"/>
        </w:rPr>
      </w:pPr>
      <w:r w:rsidRPr="0014302F">
        <w:rPr>
          <w:rFonts w:ascii="Arial" w:hAnsi="Arial" w:cs="Arial"/>
          <w:b/>
          <w:sz w:val="20"/>
          <w:szCs w:val="20"/>
        </w:rPr>
        <w:t>CAPACIDAD LEGAL</w:t>
      </w:r>
    </w:p>
    <w:p w14:paraId="156B6961" w14:textId="77777777" w:rsidR="0014302F" w:rsidRDefault="0014302F" w:rsidP="0014302F">
      <w:pPr>
        <w:pStyle w:val="Prrafodelista"/>
        <w:widowControl w:val="0"/>
        <w:ind w:left="1494"/>
        <w:jc w:val="both"/>
        <w:rPr>
          <w:rFonts w:ascii="Arial" w:hAnsi="Arial" w:cs="Arial"/>
          <w:bCs/>
          <w:sz w:val="20"/>
          <w:szCs w:val="20"/>
        </w:rPr>
      </w:pPr>
    </w:p>
    <w:p w14:paraId="6078E287" w14:textId="77777777" w:rsidR="0014302F" w:rsidRP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Requisitos</w:t>
      </w:r>
      <w:r w:rsidRPr="0014302F">
        <w:rPr>
          <w:rFonts w:ascii="Arial" w:hAnsi="Arial" w:cs="Arial"/>
          <w:bCs/>
          <w:sz w:val="20"/>
          <w:szCs w:val="20"/>
        </w:rPr>
        <w:t>:</w:t>
      </w:r>
    </w:p>
    <w:p w14:paraId="1A72F5A9" w14:textId="77777777" w:rsidR="0014302F" w:rsidRDefault="0014302F" w:rsidP="0014302F">
      <w:pPr>
        <w:pStyle w:val="Prrafodelista"/>
        <w:widowControl w:val="0"/>
        <w:ind w:left="1494"/>
        <w:jc w:val="both"/>
        <w:rPr>
          <w:rFonts w:ascii="Arial" w:hAnsi="Arial" w:cs="Arial"/>
          <w:bCs/>
          <w:sz w:val="20"/>
          <w:szCs w:val="20"/>
        </w:rPr>
      </w:pPr>
    </w:p>
    <w:p w14:paraId="1E08D27F" w14:textId="2C0A1922"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El postor debe contar con inscripción vigente en el Registro de Peritos Valuadores (REPEV) de la Superintendencia de Banca, Seguros y AFP. </w:t>
      </w:r>
    </w:p>
    <w:p w14:paraId="7152EA7B" w14:textId="77777777" w:rsidR="0014302F" w:rsidRDefault="0014302F" w:rsidP="0014302F">
      <w:pPr>
        <w:pStyle w:val="Prrafodelista"/>
        <w:widowControl w:val="0"/>
        <w:ind w:left="1494"/>
        <w:jc w:val="both"/>
        <w:rPr>
          <w:rFonts w:ascii="Arial" w:hAnsi="Arial" w:cs="Arial"/>
          <w:bCs/>
          <w:sz w:val="20"/>
          <w:szCs w:val="20"/>
        </w:rPr>
      </w:pPr>
    </w:p>
    <w:p w14:paraId="6CEEE01D" w14:textId="77777777" w:rsidR="0014302F" w:rsidRPr="0014302F" w:rsidRDefault="0014302F"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Acreditación</w:t>
      </w:r>
      <w:r w:rsidRPr="0014302F">
        <w:rPr>
          <w:rFonts w:ascii="Arial" w:hAnsi="Arial" w:cs="Arial"/>
          <w:bCs/>
          <w:sz w:val="20"/>
          <w:szCs w:val="20"/>
        </w:rPr>
        <w:t>:</w:t>
      </w:r>
    </w:p>
    <w:p w14:paraId="0CA694EF" w14:textId="77777777" w:rsidR="0014302F" w:rsidRDefault="0014302F" w:rsidP="0014302F">
      <w:pPr>
        <w:pStyle w:val="Prrafodelista"/>
        <w:widowControl w:val="0"/>
        <w:ind w:left="1494"/>
        <w:jc w:val="both"/>
        <w:rPr>
          <w:rFonts w:ascii="Arial" w:hAnsi="Arial" w:cs="Arial"/>
          <w:bCs/>
          <w:sz w:val="20"/>
          <w:szCs w:val="20"/>
        </w:rPr>
      </w:pPr>
    </w:p>
    <w:p w14:paraId="2F54EBF6" w14:textId="474712BC"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Copia simple de la constancia vigente de inscripción en el Registro de Peritos Valuadores (REPEV) de la Superintendencia de Banca, Seguros y AFP</w:t>
      </w:r>
      <w:r>
        <w:rPr>
          <w:rFonts w:ascii="Arial" w:hAnsi="Arial" w:cs="Arial"/>
          <w:bCs/>
          <w:sz w:val="20"/>
          <w:szCs w:val="20"/>
        </w:rPr>
        <w:t>.</w:t>
      </w:r>
    </w:p>
    <w:p w14:paraId="0AB6A0BE" w14:textId="77777777" w:rsidR="0014302F" w:rsidRPr="0014302F" w:rsidRDefault="0014302F" w:rsidP="0014302F">
      <w:pPr>
        <w:pStyle w:val="Prrafodelista"/>
        <w:widowControl w:val="0"/>
        <w:ind w:left="1494"/>
        <w:jc w:val="both"/>
        <w:rPr>
          <w:rFonts w:ascii="Arial" w:hAnsi="Arial" w:cs="Arial"/>
          <w:bCs/>
          <w:sz w:val="20"/>
          <w:szCs w:val="20"/>
        </w:rPr>
      </w:pPr>
    </w:p>
    <w:p w14:paraId="2BBF0EDD" w14:textId="6B1EBDFC" w:rsidR="001D40F8" w:rsidRPr="001C26D8" w:rsidRDefault="0065748E" w:rsidP="001D40F8">
      <w:pPr>
        <w:pStyle w:val="Prrafodelista"/>
        <w:widowControl w:val="0"/>
        <w:numPr>
          <w:ilvl w:val="2"/>
          <w:numId w:val="14"/>
        </w:numPr>
        <w:jc w:val="both"/>
        <w:rPr>
          <w:rFonts w:ascii="Arial" w:hAnsi="Arial" w:cs="Arial"/>
          <w:b/>
          <w:sz w:val="20"/>
          <w:szCs w:val="20"/>
        </w:rPr>
      </w:pPr>
      <w:r w:rsidRPr="001C26D8">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632986FB" w14:textId="77777777"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El postor debe acreditar un monto facturado acumulado equivalente a S/ 50,000.00 (cincuenta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78921D78" w14:textId="77777777" w:rsidR="0014302F" w:rsidRDefault="0014302F" w:rsidP="0014302F">
      <w:pPr>
        <w:pStyle w:val="Prrafodelista"/>
        <w:widowControl w:val="0"/>
        <w:ind w:left="1494"/>
        <w:jc w:val="both"/>
        <w:rPr>
          <w:rFonts w:ascii="Arial" w:hAnsi="Arial" w:cs="Arial"/>
          <w:bCs/>
          <w:sz w:val="20"/>
          <w:szCs w:val="20"/>
        </w:rPr>
      </w:pPr>
    </w:p>
    <w:p w14:paraId="3D50DAF0" w14:textId="77777777" w:rsidR="0014302F" w:rsidRDefault="0014302F"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En el caso de postores que declaren tener la condición de micro y pequeña empresa, se acredita una experiencia de S/ 10,000.00 (diez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7C3E3A1" w14:textId="77777777" w:rsidR="0014302F" w:rsidRDefault="0014302F" w:rsidP="0014302F">
      <w:pPr>
        <w:pStyle w:val="Prrafodelista"/>
        <w:widowControl w:val="0"/>
        <w:ind w:left="1494"/>
        <w:jc w:val="both"/>
        <w:rPr>
          <w:rFonts w:ascii="Arial" w:hAnsi="Arial" w:cs="Arial"/>
          <w:bCs/>
          <w:sz w:val="20"/>
          <w:szCs w:val="20"/>
        </w:rPr>
      </w:pPr>
    </w:p>
    <w:p w14:paraId="642D9A6C" w14:textId="61EC0D37" w:rsidR="00D63F6B" w:rsidRDefault="0014302F" w:rsidP="0014302F">
      <w:pPr>
        <w:pStyle w:val="Prrafodelista"/>
        <w:widowControl w:val="0"/>
        <w:ind w:left="1494"/>
        <w:jc w:val="both"/>
        <w:rPr>
          <w:rFonts w:ascii="Arial" w:hAnsi="Arial" w:cs="Arial"/>
          <w:sz w:val="20"/>
          <w:szCs w:val="20"/>
        </w:rPr>
      </w:pPr>
      <w:r w:rsidRPr="0014302F">
        <w:rPr>
          <w:rFonts w:ascii="Arial" w:hAnsi="Arial" w:cs="Arial"/>
          <w:bCs/>
          <w:sz w:val="20"/>
          <w:szCs w:val="20"/>
        </w:rPr>
        <w:t>Se consideran servicios similares: Todo de tasaciones vehiculares en general o peritaje o avalúos vehiculares</w:t>
      </w:r>
    </w:p>
    <w:p w14:paraId="342C8B82" w14:textId="77777777" w:rsidR="00D63F6B" w:rsidRPr="0014302F" w:rsidRDefault="00D63F6B" w:rsidP="0014302F">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14302F">
      <w:pPr>
        <w:pStyle w:val="Prrafodelista"/>
        <w:widowControl w:val="0"/>
        <w:numPr>
          <w:ilvl w:val="2"/>
          <w:numId w:val="14"/>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0A08B85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D00059F" w14:textId="77777777" w:rsidR="0014302F" w:rsidRDefault="0014302F" w:rsidP="0014302F">
      <w:pPr>
        <w:pStyle w:val="Prrafodelista"/>
        <w:widowControl w:val="0"/>
        <w:ind w:left="1843"/>
        <w:jc w:val="both"/>
        <w:rPr>
          <w:rFonts w:ascii="Arial" w:hAnsi="Arial" w:cs="Arial"/>
          <w:sz w:val="20"/>
          <w:szCs w:val="20"/>
        </w:rPr>
      </w:pPr>
    </w:p>
    <w:p w14:paraId="5706D0D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Mínimo 3 años en la realización de tasaciones o valorizaciones.</w:t>
      </w:r>
    </w:p>
    <w:p w14:paraId="31065763" w14:textId="77777777" w:rsidR="0014302F" w:rsidRDefault="0014302F" w:rsidP="0014302F">
      <w:pPr>
        <w:pStyle w:val="Prrafodelista"/>
        <w:widowControl w:val="0"/>
        <w:ind w:left="1843"/>
        <w:jc w:val="both"/>
        <w:rPr>
          <w:rFonts w:ascii="Arial" w:hAnsi="Arial" w:cs="Arial"/>
          <w:sz w:val="20"/>
          <w:szCs w:val="20"/>
        </w:rPr>
      </w:pPr>
    </w:p>
    <w:p w14:paraId="056752F7"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132826B6" w14:textId="77777777" w:rsidR="0014302F" w:rsidRDefault="0014302F" w:rsidP="0014302F">
      <w:pPr>
        <w:pStyle w:val="Prrafodelista"/>
        <w:widowControl w:val="0"/>
        <w:ind w:left="1843"/>
        <w:jc w:val="both"/>
        <w:rPr>
          <w:rFonts w:ascii="Arial" w:hAnsi="Arial" w:cs="Arial"/>
          <w:sz w:val="20"/>
          <w:szCs w:val="20"/>
        </w:rPr>
      </w:pPr>
    </w:p>
    <w:p w14:paraId="77242AEB"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La experiencia del personal clave se acredita con cualquiera de los siguientes documentos: (i) copia simple de contratos y su respectiva conformidad o (</w:t>
      </w:r>
      <w:proofErr w:type="spellStart"/>
      <w:r w:rsidRPr="0014302F">
        <w:rPr>
          <w:rFonts w:ascii="Arial" w:hAnsi="Arial" w:cs="Arial"/>
          <w:sz w:val="20"/>
          <w:szCs w:val="20"/>
        </w:rPr>
        <w:t>ii</w:t>
      </w:r>
      <w:proofErr w:type="spellEnd"/>
      <w:r w:rsidRPr="0014302F">
        <w:rPr>
          <w:rFonts w:ascii="Arial" w:hAnsi="Arial" w:cs="Arial"/>
          <w:sz w:val="20"/>
          <w:szCs w:val="20"/>
        </w:rPr>
        <w:t>) constancias o (</w:t>
      </w:r>
      <w:proofErr w:type="spellStart"/>
      <w:r w:rsidRPr="0014302F">
        <w:rPr>
          <w:rFonts w:ascii="Arial" w:hAnsi="Arial" w:cs="Arial"/>
          <w:sz w:val="20"/>
          <w:szCs w:val="20"/>
        </w:rPr>
        <w:t>iii</w:t>
      </w:r>
      <w:proofErr w:type="spellEnd"/>
      <w:r w:rsidRPr="0014302F">
        <w:rPr>
          <w:rFonts w:ascii="Arial" w:hAnsi="Arial" w:cs="Arial"/>
          <w:sz w:val="20"/>
          <w:szCs w:val="20"/>
        </w:rPr>
        <w:t>) certificados o (</w:t>
      </w:r>
      <w:proofErr w:type="spellStart"/>
      <w:r w:rsidRPr="0014302F">
        <w:rPr>
          <w:rFonts w:ascii="Arial" w:hAnsi="Arial" w:cs="Arial"/>
          <w:sz w:val="20"/>
          <w:szCs w:val="20"/>
        </w:rPr>
        <w:t>iv</w:t>
      </w:r>
      <w:proofErr w:type="spellEnd"/>
      <w:r w:rsidRPr="0014302F">
        <w:rPr>
          <w:rFonts w:ascii="Arial" w:hAnsi="Arial" w:cs="Arial"/>
          <w:sz w:val="20"/>
          <w:szCs w:val="20"/>
        </w:rPr>
        <w:t>) cualquier otra documentación que, de manera fehaciente demuestre la experiencia del personal propuesto.</w:t>
      </w:r>
    </w:p>
    <w:p w14:paraId="37ADD45C" w14:textId="77777777" w:rsidR="0014302F" w:rsidRDefault="0014302F" w:rsidP="0014302F">
      <w:pPr>
        <w:pStyle w:val="Prrafodelista"/>
        <w:widowControl w:val="0"/>
        <w:ind w:left="1843"/>
        <w:jc w:val="both"/>
        <w:rPr>
          <w:rFonts w:ascii="Arial" w:hAnsi="Arial" w:cs="Arial"/>
          <w:sz w:val="20"/>
          <w:szCs w:val="20"/>
        </w:rPr>
      </w:pPr>
    </w:p>
    <w:p w14:paraId="6964A333"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77E9318" w14:textId="77777777" w:rsidR="0014302F" w:rsidRDefault="0014302F" w:rsidP="0014302F">
      <w:pPr>
        <w:pStyle w:val="Prrafodelista"/>
        <w:widowControl w:val="0"/>
        <w:ind w:left="1843"/>
        <w:jc w:val="both"/>
        <w:rPr>
          <w:rFonts w:ascii="Arial" w:hAnsi="Arial" w:cs="Arial"/>
          <w:sz w:val="20"/>
          <w:szCs w:val="20"/>
        </w:rPr>
      </w:pPr>
    </w:p>
    <w:p w14:paraId="6313886E"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los documentos para acreditar la experiencia establezcan el plazo de la experiencia adquirida por el personal clave en meses sin especificar los días se debe considerar el mes completo.</w:t>
      </w:r>
    </w:p>
    <w:p w14:paraId="7F824F60" w14:textId="77777777" w:rsidR="0014302F" w:rsidRDefault="0014302F" w:rsidP="0014302F">
      <w:pPr>
        <w:pStyle w:val="Prrafodelista"/>
        <w:widowControl w:val="0"/>
        <w:ind w:left="1843"/>
        <w:jc w:val="both"/>
        <w:rPr>
          <w:rFonts w:ascii="Arial" w:hAnsi="Arial" w:cs="Arial"/>
          <w:sz w:val="20"/>
          <w:szCs w:val="20"/>
        </w:rPr>
      </w:pPr>
    </w:p>
    <w:p w14:paraId="3A76F190"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Se considera aquella experiencia que no tenga una antigüedad mayor a veinticinco años anteriores a la fecha de la presentación de ofertas. De presentarse experiencia ejecutada paralelamente (traslape), para el cómputo del tiempo de dicha experiencia sólo se considera una vez el periodo traslapado.</w:t>
      </w:r>
    </w:p>
    <w:p w14:paraId="1A300DB8" w14:textId="77777777" w:rsidR="0014302F" w:rsidRDefault="0014302F" w:rsidP="0014302F">
      <w:pPr>
        <w:pStyle w:val="Prrafodelista"/>
        <w:widowControl w:val="0"/>
        <w:ind w:left="1843"/>
        <w:jc w:val="both"/>
        <w:rPr>
          <w:rFonts w:ascii="Arial" w:hAnsi="Arial" w:cs="Arial"/>
          <w:sz w:val="20"/>
          <w:szCs w:val="20"/>
        </w:rPr>
      </w:pPr>
    </w:p>
    <w:p w14:paraId="2DACB4C3" w14:textId="001E0199"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ningún caso corresponde exigir al personal que cumpla con experiencia en más de un cargo de forma simultánea.</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14302F">
      <w:pPr>
        <w:pStyle w:val="Prrafodelista"/>
        <w:widowControl w:val="0"/>
        <w:numPr>
          <w:ilvl w:val="3"/>
          <w:numId w:val="14"/>
        </w:numPr>
        <w:ind w:left="1843"/>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9B92373" w14:textId="5AAC7180" w:rsidR="0014302F" w:rsidRDefault="0014302F" w:rsidP="0014302F">
      <w:pPr>
        <w:pStyle w:val="Prrafodelista"/>
        <w:widowControl w:val="0"/>
        <w:ind w:left="1843"/>
        <w:jc w:val="both"/>
        <w:rPr>
          <w:rFonts w:ascii="Arial" w:hAnsi="Arial" w:cs="Arial"/>
          <w:b/>
          <w:bCs/>
          <w:sz w:val="20"/>
          <w:szCs w:val="20"/>
        </w:rPr>
      </w:pPr>
      <w:r w:rsidRPr="0014302F">
        <w:rPr>
          <w:rFonts w:ascii="Arial" w:hAnsi="Arial" w:cs="Arial"/>
          <w:b/>
          <w:bCs/>
          <w:sz w:val="20"/>
          <w:szCs w:val="20"/>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33FF22DD" w14:textId="00C318E1"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Titulado de las carreras de Ingeniería Mecánica o Ingeniería automotriz o Ingeniero civil</w:t>
      </w:r>
    </w:p>
    <w:p w14:paraId="5D24E037" w14:textId="77777777" w:rsidR="0014302F" w:rsidRDefault="0014302F" w:rsidP="0014302F">
      <w:pPr>
        <w:pStyle w:val="Prrafodelista"/>
        <w:widowControl w:val="0"/>
        <w:ind w:left="1843"/>
        <w:jc w:val="both"/>
        <w:rPr>
          <w:rFonts w:ascii="Arial" w:hAnsi="Arial" w:cs="Arial"/>
          <w:sz w:val="20"/>
          <w:szCs w:val="20"/>
        </w:rPr>
      </w:pPr>
    </w:p>
    <w:p w14:paraId="3BD7F8C6"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Acreditación</w:t>
      </w:r>
      <w:r w:rsidRPr="0014302F">
        <w:rPr>
          <w:rFonts w:ascii="Arial" w:hAnsi="Arial" w:cs="Arial"/>
          <w:sz w:val="20"/>
          <w:szCs w:val="20"/>
        </w:rPr>
        <w:t>:</w:t>
      </w:r>
    </w:p>
    <w:p w14:paraId="3E13169D" w14:textId="77777777" w:rsidR="0014302F" w:rsidRDefault="0014302F" w:rsidP="0014302F">
      <w:pPr>
        <w:pStyle w:val="Prrafodelista"/>
        <w:widowControl w:val="0"/>
        <w:ind w:left="1843"/>
        <w:jc w:val="both"/>
        <w:rPr>
          <w:rFonts w:ascii="Arial" w:hAnsi="Arial" w:cs="Arial"/>
          <w:sz w:val="20"/>
          <w:szCs w:val="20"/>
        </w:rPr>
      </w:pPr>
    </w:p>
    <w:p w14:paraId="196A055F" w14:textId="7B8F031B"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 xml:space="preserve">El Licenciado es verificado por los evaluadores en el Registro Nacional de Grados Académicos y Títulos Profesionales en el portal web de la Superintendencia Nacional de Educación Superior Universitaria - SUNEDU a través del siguiente </w:t>
      </w:r>
      <w:proofErr w:type="gramStart"/>
      <w:r w:rsidRPr="0014302F">
        <w:rPr>
          <w:rFonts w:ascii="Arial" w:hAnsi="Arial" w:cs="Arial"/>
          <w:sz w:val="20"/>
          <w:szCs w:val="20"/>
        </w:rPr>
        <w:t>link</w:t>
      </w:r>
      <w:proofErr w:type="gramEnd"/>
      <w:r w:rsidRPr="0014302F">
        <w:rPr>
          <w:rFonts w:ascii="Arial" w:hAnsi="Arial" w:cs="Arial"/>
          <w:sz w:val="20"/>
          <w:szCs w:val="20"/>
        </w:rPr>
        <w:t xml:space="preserve">: </w:t>
      </w:r>
      <w:hyperlink r:id="rId8" w:history="1">
        <w:r w:rsidRPr="0052740C">
          <w:rPr>
            <w:rStyle w:val="Hipervnculo"/>
            <w:rFonts w:ascii="Arial" w:hAnsi="Arial" w:cs="Arial"/>
            <w:sz w:val="20"/>
            <w:szCs w:val="20"/>
          </w:rPr>
          <w:t>https://enlinea.sunedu.gob.pe/</w:t>
        </w:r>
      </w:hyperlink>
      <w:r>
        <w:rPr>
          <w:rFonts w:ascii="Arial" w:hAnsi="Arial" w:cs="Arial"/>
          <w:sz w:val="20"/>
          <w:szCs w:val="20"/>
        </w:rPr>
        <w:t>.</w:t>
      </w:r>
    </w:p>
    <w:p w14:paraId="0E7A0E9B" w14:textId="77777777" w:rsidR="0014302F" w:rsidRDefault="0014302F" w:rsidP="0014302F">
      <w:pPr>
        <w:pStyle w:val="Prrafodelista"/>
        <w:widowControl w:val="0"/>
        <w:ind w:left="1843"/>
        <w:jc w:val="both"/>
        <w:rPr>
          <w:rFonts w:ascii="Arial" w:hAnsi="Arial" w:cs="Arial"/>
          <w:sz w:val="20"/>
          <w:szCs w:val="20"/>
        </w:rPr>
      </w:pPr>
    </w:p>
    <w:p w14:paraId="72DB1C5D"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El postor debe señalar los nombres y apellidos, DNI y profesión del personal clave, así como el nombre de la universidad o institución educativa que expidió el grado o título profesional requerido.</w:t>
      </w:r>
    </w:p>
    <w:p w14:paraId="4630CD01" w14:textId="77777777" w:rsidR="0014302F" w:rsidRDefault="0014302F" w:rsidP="0014302F">
      <w:pPr>
        <w:pStyle w:val="Prrafodelista"/>
        <w:widowControl w:val="0"/>
        <w:ind w:left="1843"/>
        <w:jc w:val="both"/>
        <w:rPr>
          <w:rFonts w:ascii="Arial" w:hAnsi="Arial" w:cs="Arial"/>
          <w:sz w:val="20"/>
          <w:szCs w:val="20"/>
        </w:rPr>
      </w:pPr>
    </w:p>
    <w:p w14:paraId="3D83A2DF"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rPr>
        <w:t>En caso el Licenciado no se encuentre inscrito en el referido registro, el postor debe presentar la copia del diploma respectivo a fin de acreditar la formación académica requerida.</w:t>
      </w:r>
    </w:p>
    <w:p w14:paraId="30D1F0D6" w14:textId="77777777" w:rsidR="0014302F" w:rsidRDefault="0014302F" w:rsidP="0014302F">
      <w:pPr>
        <w:pStyle w:val="Prrafodelista"/>
        <w:widowControl w:val="0"/>
        <w:ind w:left="1843"/>
        <w:jc w:val="both"/>
        <w:rPr>
          <w:rFonts w:ascii="Arial" w:hAnsi="Arial" w:cs="Arial"/>
          <w:sz w:val="20"/>
          <w:szCs w:val="20"/>
        </w:rPr>
      </w:pPr>
    </w:p>
    <w:p w14:paraId="125399C5" w14:textId="7E0C16C1" w:rsidR="0014302F" w:rsidRPr="0014302F" w:rsidRDefault="0014302F" w:rsidP="0014302F">
      <w:pPr>
        <w:pStyle w:val="Prrafodelista"/>
        <w:widowControl w:val="0"/>
        <w:ind w:left="1843"/>
        <w:jc w:val="both"/>
        <w:rPr>
          <w:rFonts w:ascii="Arial" w:hAnsi="Arial" w:cs="Arial"/>
          <w:sz w:val="20"/>
          <w:szCs w:val="20"/>
          <w:lang w:val="es-ES"/>
        </w:rPr>
      </w:pPr>
      <w:r w:rsidRPr="0014302F">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4ED5EF44" w14:textId="77777777" w:rsidR="00CF11D6" w:rsidRPr="0014302F" w:rsidRDefault="00CF11D6" w:rsidP="0014302F">
      <w:pPr>
        <w:pStyle w:val="Prrafodelista"/>
        <w:widowControl w:val="0"/>
        <w:ind w:left="1494"/>
        <w:jc w:val="both"/>
        <w:rPr>
          <w:rFonts w:ascii="Arial" w:hAnsi="Arial" w:cs="Arial"/>
          <w:bCs/>
          <w:sz w:val="20"/>
          <w:szCs w:val="20"/>
        </w:rPr>
      </w:pPr>
    </w:p>
    <w:p w14:paraId="09A0EA0E" w14:textId="77777777" w:rsidR="00CF11D6" w:rsidRPr="0014302F" w:rsidRDefault="00CF11D6" w:rsidP="0014302F">
      <w:pPr>
        <w:pStyle w:val="Prrafodelista"/>
        <w:widowControl w:val="0"/>
        <w:ind w:left="1494"/>
        <w:jc w:val="both"/>
        <w:rPr>
          <w:rFonts w:ascii="Arial" w:hAnsi="Arial" w:cs="Arial"/>
          <w:bCs/>
          <w:sz w:val="20"/>
          <w:szCs w:val="20"/>
        </w:rPr>
      </w:pPr>
    </w:p>
    <w:p w14:paraId="14CD1FE4" w14:textId="77777777" w:rsidR="00CF11D6" w:rsidRPr="0014302F" w:rsidRDefault="00CF11D6" w:rsidP="0014302F">
      <w:pPr>
        <w:pStyle w:val="Prrafodelista"/>
        <w:widowControl w:val="0"/>
        <w:ind w:left="1494"/>
        <w:jc w:val="both"/>
        <w:rPr>
          <w:rFonts w:ascii="Arial" w:hAnsi="Arial" w:cs="Arial"/>
          <w:bCs/>
          <w:sz w:val="20"/>
          <w:szCs w:val="20"/>
        </w:rPr>
      </w:pPr>
    </w:p>
    <w:p w14:paraId="54AA8E87" w14:textId="77777777" w:rsidR="00CF11D6" w:rsidRPr="0014302F" w:rsidRDefault="00CF11D6" w:rsidP="0014302F">
      <w:pPr>
        <w:pStyle w:val="Prrafodelista"/>
        <w:widowControl w:val="0"/>
        <w:ind w:left="1494"/>
        <w:jc w:val="both"/>
        <w:rPr>
          <w:rFonts w:ascii="Arial" w:hAnsi="Arial" w:cs="Arial"/>
          <w:bCs/>
          <w:sz w:val="20"/>
          <w:szCs w:val="20"/>
        </w:rPr>
      </w:pPr>
    </w:p>
    <w:p w14:paraId="5875EC83" w14:textId="77777777" w:rsidR="00CF11D6" w:rsidRPr="0014302F" w:rsidRDefault="00CF11D6" w:rsidP="0014302F">
      <w:pPr>
        <w:pStyle w:val="Prrafodelista"/>
        <w:widowControl w:val="0"/>
        <w:ind w:left="1494"/>
        <w:jc w:val="both"/>
        <w:rPr>
          <w:rFonts w:ascii="Arial" w:hAnsi="Arial" w:cs="Arial"/>
          <w:bCs/>
          <w:sz w:val="20"/>
          <w:szCs w:val="20"/>
        </w:rPr>
      </w:pPr>
    </w:p>
    <w:p w14:paraId="608B224B" w14:textId="77777777" w:rsidR="00CF11D6" w:rsidRPr="0014302F" w:rsidRDefault="00CF11D6" w:rsidP="0014302F">
      <w:pPr>
        <w:pStyle w:val="Prrafodelista"/>
        <w:widowControl w:val="0"/>
        <w:ind w:left="1494"/>
        <w:jc w:val="both"/>
        <w:rPr>
          <w:rFonts w:ascii="Arial" w:hAnsi="Arial" w:cs="Arial"/>
          <w:bCs/>
          <w:sz w:val="20"/>
          <w:szCs w:val="20"/>
        </w:rPr>
      </w:pPr>
    </w:p>
    <w:p w14:paraId="6DBC9AAF" w14:textId="77777777" w:rsidR="00CF11D6" w:rsidRPr="0014302F" w:rsidRDefault="00CF11D6" w:rsidP="0014302F">
      <w:pPr>
        <w:pStyle w:val="Prrafodelista"/>
        <w:widowControl w:val="0"/>
        <w:ind w:left="1494"/>
        <w:jc w:val="both"/>
        <w:rPr>
          <w:rFonts w:ascii="Arial" w:hAnsi="Arial" w:cs="Arial"/>
          <w:bCs/>
          <w:sz w:val="20"/>
          <w:szCs w:val="20"/>
        </w:rPr>
      </w:pPr>
    </w:p>
    <w:p w14:paraId="12ADDC42" w14:textId="77777777" w:rsidR="00CF11D6" w:rsidRPr="0014302F" w:rsidRDefault="00CF11D6" w:rsidP="0014302F">
      <w:pPr>
        <w:pStyle w:val="Prrafodelista"/>
        <w:widowControl w:val="0"/>
        <w:ind w:left="1494"/>
        <w:jc w:val="both"/>
        <w:rPr>
          <w:rFonts w:ascii="Arial" w:hAnsi="Arial" w:cs="Arial"/>
          <w:bCs/>
          <w:sz w:val="20"/>
          <w:szCs w:val="20"/>
        </w:rPr>
      </w:pPr>
    </w:p>
    <w:p w14:paraId="79FDA487" w14:textId="77777777" w:rsidR="00CF11D6" w:rsidRPr="0014302F" w:rsidRDefault="00CF11D6" w:rsidP="0014302F">
      <w:pPr>
        <w:pStyle w:val="Prrafodelista"/>
        <w:widowControl w:val="0"/>
        <w:ind w:left="1494"/>
        <w:jc w:val="both"/>
        <w:rPr>
          <w:rFonts w:ascii="Arial" w:hAnsi="Arial" w:cs="Arial"/>
          <w:bCs/>
          <w:sz w:val="20"/>
          <w:szCs w:val="20"/>
        </w:rPr>
      </w:pPr>
    </w:p>
    <w:p w14:paraId="4C3E28F6"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Pr="0014302F" w:rsidRDefault="00CF11D6"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6726C287" w14:textId="77777777" w:rsidR="00CF11D6" w:rsidRPr="0014302F" w:rsidRDefault="00CF11D6" w:rsidP="0014302F">
      <w:pPr>
        <w:pStyle w:val="Prrafodelista"/>
        <w:widowControl w:val="0"/>
        <w:ind w:left="1494"/>
        <w:jc w:val="both"/>
        <w:rPr>
          <w:rFonts w:ascii="Arial" w:hAnsi="Arial" w:cs="Arial"/>
          <w:bCs/>
          <w:sz w:val="20"/>
          <w:szCs w:val="20"/>
        </w:rPr>
      </w:pPr>
    </w:p>
    <w:p w14:paraId="386B9EEB" w14:textId="77777777" w:rsidR="00CF11D6" w:rsidRPr="0014302F" w:rsidRDefault="00CF11D6" w:rsidP="0014302F">
      <w:pPr>
        <w:pStyle w:val="Prrafodelista"/>
        <w:widowControl w:val="0"/>
        <w:ind w:left="1494"/>
        <w:jc w:val="both"/>
        <w:rPr>
          <w:rFonts w:ascii="Arial" w:hAnsi="Arial" w:cs="Arial"/>
          <w:bCs/>
          <w:sz w:val="20"/>
          <w:szCs w:val="20"/>
        </w:rPr>
      </w:pPr>
    </w:p>
    <w:p w14:paraId="41E830C3" w14:textId="77777777" w:rsidR="00CF11D6" w:rsidRPr="0014302F" w:rsidRDefault="00CF11D6" w:rsidP="0014302F">
      <w:pPr>
        <w:pStyle w:val="Prrafodelista"/>
        <w:widowControl w:val="0"/>
        <w:ind w:left="1494"/>
        <w:jc w:val="both"/>
        <w:rPr>
          <w:rFonts w:ascii="Arial" w:hAnsi="Arial" w:cs="Arial"/>
          <w:bCs/>
          <w:sz w:val="20"/>
          <w:szCs w:val="20"/>
        </w:rPr>
      </w:pPr>
    </w:p>
    <w:p w14:paraId="31830E46" w14:textId="77777777" w:rsidR="00CF11D6" w:rsidRPr="0014302F" w:rsidRDefault="00CF11D6" w:rsidP="0014302F">
      <w:pPr>
        <w:pStyle w:val="Prrafodelista"/>
        <w:widowControl w:val="0"/>
        <w:ind w:left="1494"/>
        <w:jc w:val="both"/>
        <w:rPr>
          <w:rFonts w:ascii="Arial" w:hAnsi="Arial" w:cs="Arial"/>
          <w:bCs/>
          <w:sz w:val="20"/>
          <w:szCs w:val="20"/>
        </w:rPr>
      </w:pPr>
    </w:p>
    <w:p w14:paraId="7B6770DE"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Pr="0014302F" w:rsidRDefault="00CF11D6"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9"/>
          <w:headerReference w:type="default" r:id="rId10"/>
          <w:footerReference w:type="default" r:id="rId11"/>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2"/>
      <w:headerReference w:type="default" r:id="rId13"/>
      <w:footerReference w:type="default" r:id="rId14"/>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4"/>
  </w:num>
  <w:num w:numId="2" w16cid:durableId="602148323">
    <w:abstractNumId w:val="34"/>
  </w:num>
  <w:num w:numId="3" w16cid:durableId="637075575">
    <w:abstractNumId w:val="44"/>
  </w:num>
  <w:num w:numId="4" w16cid:durableId="395009985">
    <w:abstractNumId w:val="21"/>
  </w:num>
  <w:num w:numId="5" w16cid:durableId="1882553923">
    <w:abstractNumId w:val="42"/>
  </w:num>
  <w:num w:numId="6" w16cid:durableId="236987123">
    <w:abstractNumId w:val="33"/>
  </w:num>
  <w:num w:numId="7" w16cid:durableId="686372952">
    <w:abstractNumId w:val="35"/>
  </w:num>
  <w:num w:numId="8" w16cid:durableId="1234122166">
    <w:abstractNumId w:val="20"/>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40"/>
  </w:num>
  <w:num w:numId="14" w16cid:durableId="587885041">
    <w:abstractNumId w:val="27"/>
  </w:num>
  <w:num w:numId="15" w16cid:durableId="1181044718">
    <w:abstractNumId w:val="15"/>
  </w:num>
  <w:num w:numId="16" w16cid:durableId="361636798">
    <w:abstractNumId w:val="43"/>
  </w:num>
  <w:num w:numId="17" w16cid:durableId="3750596">
    <w:abstractNumId w:val="12"/>
  </w:num>
  <w:num w:numId="18" w16cid:durableId="1118838083">
    <w:abstractNumId w:val="39"/>
  </w:num>
  <w:num w:numId="19" w16cid:durableId="474294162">
    <w:abstractNumId w:val="37"/>
  </w:num>
  <w:num w:numId="20" w16cid:durableId="1942757989">
    <w:abstractNumId w:val="10"/>
  </w:num>
  <w:num w:numId="21" w16cid:durableId="1763912609">
    <w:abstractNumId w:val="13"/>
  </w:num>
  <w:num w:numId="22" w16cid:durableId="318311189">
    <w:abstractNumId w:val="31"/>
  </w:num>
  <w:num w:numId="23" w16cid:durableId="576674168">
    <w:abstractNumId w:val="4"/>
  </w:num>
  <w:num w:numId="24" w16cid:durableId="155457251">
    <w:abstractNumId w:val="25"/>
  </w:num>
  <w:num w:numId="25" w16cid:durableId="1558709558">
    <w:abstractNumId w:val="11"/>
  </w:num>
  <w:num w:numId="26" w16cid:durableId="462961493">
    <w:abstractNumId w:val="19"/>
  </w:num>
  <w:num w:numId="27" w16cid:durableId="334457232">
    <w:abstractNumId w:val="7"/>
  </w:num>
  <w:num w:numId="28" w16cid:durableId="413669478">
    <w:abstractNumId w:val="22"/>
  </w:num>
  <w:num w:numId="29" w16cid:durableId="547110682">
    <w:abstractNumId w:val="30"/>
  </w:num>
  <w:num w:numId="30" w16cid:durableId="1095636650">
    <w:abstractNumId w:val="26"/>
  </w:num>
  <w:num w:numId="31" w16cid:durableId="1291128170">
    <w:abstractNumId w:val="16"/>
  </w:num>
  <w:num w:numId="32" w16cid:durableId="502430372">
    <w:abstractNumId w:val="3"/>
  </w:num>
  <w:num w:numId="33" w16cid:durableId="1197280654">
    <w:abstractNumId w:val="24"/>
  </w:num>
  <w:num w:numId="34" w16cid:durableId="845097914">
    <w:abstractNumId w:val="29"/>
  </w:num>
  <w:num w:numId="35" w16cid:durableId="282617163">
    <w:abstractNumId w:val="2"/>
  </w:num>
  <w:num w:numId="36" w16cid:durableId="1775781492">
    <w:abstractNumId w:val="36"/>
  </w:num>
  <w:num w:numId="37" w16cid:durableId="815806353">
    <w:abstractNumId w:val="45"/>
  </w:num>
  <w:num w:numId="38" w16cid:durableId="325204532">
    <w:abstractNumId w:val="8"/>
  </w:num>
  <w:num w:numId="39" w16cid:durableId="1895770390">
    <w:abstractNumId w:val="23"/>
  </w:num>
  <w:num w:numId="40" w16cid:durableId="372122131">
    <w:abstractNumId w:val="9"/>
  </w:num>
  <w:num w:numId="41" w16cid:durableId="246236221">
    <w:abstractNumId w:val="6"/>
  </w:num>
  <w:num w:numId="42" w16cid:durableId="65419892">
    <w:abstractNumId w:val="18"/>
  </w:num>
  <w:num w:numId="43" w16cid:durableId="676158683">
    <w:abstractNumId w:val="5"/>
  </w:num>
  <w:num w:numId="44" w16cid:durableId="1206258640">
    <w:abstractNumId w:val="38"/>
  </w:num>
  <w:num w:numId="45" w16cid:durableId="1109474948">
    <w:abstractNumId w:val="1"/>
  </w:num>
  <w:num w:numId="46" w16cid:durableId="94908247">
    <w:abstractNumId w:val="41"/>
  </w:num>
  <w:num w:numId="47" w16cid:durableId="104950185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2120F"/>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688E"/>
    <w:rsid w:val="0077079C"/>
    <w:rsid w:val="007851F1"/>
    <w:rsid w:val="0078738C"/>
    <w:rsid w:val="007A04DD"/>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52AD9"/>
    <w:rsid w:val="00E80893"/>
    <w:rsid w:val="00E839B7"/>
    <w:rsid w:val="00E86CC3"/>
    <w:rsid w:val="00EB669A"/>
    <w:rsid w:val="00EC1542"/>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5</Pages>
  <Words>1480</Words>
  <Characters>8142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306</cp:revision>
  <dcterms:created xsi:type="dcterms:W3CDTF">2025-04-16T18:08:00Z</dcterms:created>
  <dcterms:modified xsi:type="dcterms:W3CDTF">2025-09-18T15:34:00Z</dcterms:modified>
</cp:coreProperties>
</file>