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7CEC970A"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2E78AF">
              <w:rPr>
                <w:rFonts w:ascii="Arial" w:eastAsia="Times New Roman" w:hAnsi="Arial" w:cs="Arial"/>
                <w:b/>
                <w:bCs/>
                <w:color w:val="000000" w:themeColor="text1"/>
                <w:sz w:val="18"/>
                <w:lang w:eastAsia="en-US"/>
              </w:rPr>
              <w:t xml:space="preserve">Servicio de tasación de inmueble en </w:t>
            </w:r>
            <w:r w:rsidR="009C3D58">
              <w:rPr>
                <w:rFonts w:ascii="Arial" w:eastAsia="Times New Roman" w:hAnsi="Arial" w:cs="Arial"/>
                <w:b/>
                <w:bCs/>
                <w:color w:val="000000" w:themeColor="text1"/>
                <w:sz w:val="18"/>
                <w:lang w:eastAsia="en-US"/>
              </w:rPr>
              <w:t>el distrito de Pueblo Libre</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932DE" w14:textId="77777777" w:rsidR="000C61FA" w:rsidRDefault="000C61FA">
      <w:r>
        <w:separator/>
      </w:r>
    </w:p>
  </w:endnote>
  <w:endnote w:type="continuationSeparator" w:id="0">
    <w:p w14:paraId="754114B2" w14:textId="77777777" w:rsidR="000C61FA" w:rsidRDefault="000C6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2C4C3" w14:textId="77777777" w:rsidR="000C61FA" w:rsidRDefault="000C61FA">
      <w:r>
        <w:separator/>
      </w:r>
    </w:p>
  </w:footnote>
  <w:footnote w:type="continuationSeparator" w:id="0">
    <w:p w14:paraId="3E38011C" w14:textId="77777777" w:rsidR="000C61FA" w:rsidRDefault="000C61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B74D695"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009E68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3D58"/>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0C1"/>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5643"/>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116</Words>
  <Characters>641</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2025-09-17T16:09:00Z</dcterms:created>
  <dcterms:modified xsi:type="dcterms:W3CDTF">2025-09-17T16:09:00Z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