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3951C179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proofErr w:type="gramStart"/>
      <w:r w:rsidR="005F63BE" w:rsidRPr="005F63BE">
        <w:rPr>
          <w:b/>
          <w:bCs/>
        </w:rPr>
        <w:t>ADQUISICION  DE</w:t>
      </w:r>
      <w:proofErr w:type="gramEnd"/>
      <w:r w:rsidR="005F63BE" w:rsidRPr="005F63BE">
        <w:rPr>
          <w:b/>
          <w:bCs/>
        </w:rPr>
        <w:t xml:space="preserve"> ACITE PARA UNIDADES MOVILES, ASIGNADAS AL AREA DE DISTRIBUCION Y RECOLECCION</w:t>
      </w:r>
      <w:r w:rsidR="002D4A17" w:rsidRPr="002D4A17">
        <w:rPr>
          <w:b/>
          <w:bCs/>
        </w:rPr>
        <w:t>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3FD53D" w14:textId="77777777" w:rsidR="003F4E3F" w:rsidRDefault="003F4E3F" w:rsidP="0062788C">
      <w:r>
        <w:separator/>
      </w:r>
    </w:p>
  </w:endnote>
  <w:endnote w:type="continuationSeparator" w:id="0">
    <w:p w14:paraId="43D77E3A" w14:textId="77777777" w:rsidR="003F4E3F" w:rsidRDefault="003F4E3F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75784" w14:textId="77777777" w:rsidR="003F4E3F" w:rsidRDefault="003F4E3F" w:rsidP="0062788C">
      <w:r>
        <w:separator/>
      </w:r>
    </w:p>
  </w:footnote>
  <w:footnote w:type="continuationSeparator" w:id="0">
    <w:p w14:paraId="03DB39FE" w14:textId="77777777" w:rsidR="003F4E3F" w:rsidRDefault="003F4E3F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3F4E3F"/>
    <w:rsid w:val="0042670D"/>
    <w:rsid w:val="004C6F87"/>
    <w:rsid w:val="00566330"/>
    <w:rsid w:val="005F63BE"/>
    <w:rsid w:val="0062788C"/>
    <w:rsid w:val="00655391"/>
    <w:rsid w:val="00685AD7"/>
    <w:rsid w:val="00706EBA"/>
    <w:rsid w:val="00811FBB"/>
    <w:rsid w:val="00843B0B"/>
    <w:rsid w:val="008606F5"/>
    <w:rsid w:val="008807FC"/>
    <w:rsid w:val="009E4EDF"/>
    <w:rsid w:val="009F351D"/>
    <w:rsid w:val="00AC3EE3"/>
    <w:rsid w:val="00D17931"/>
    <w:rsid w:val="00DC6297"/>
    <w:rsid w:val="00DC6493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2025-09-19T22:19:00Z</dcterms:created>
  <dcterms:modified xsi:type="dcterms:W3CDTF">2025-09-19T22:19:00Z</dcterms:modified>
</cp:coreProperties>
</file>