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04412473"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PROYECTO PIADER, PROYECTO PTRT3 y con el GOBIERNO REGIONAL DE </w:t>
      </w:r>
      <w:r w:rsidR="007941BC">
        <w:t>CAJAMARCA</w:t>
      </w:r>
      <w:r w:rsidRPr="0043136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560F86">
        <w:trPr>
          <w:trHeight w:val="387"/>
        </w:trPr>
        <w:tc>
          <w:tcPr>
            <w:tcW w:w="985" w:type="dxa"/>
          </w:tcPr>
          <w:p w14:paraId="75BC9302" w14:textId="77777777" w:rsidR="00972ED6" w:rsidRPr="00560F86" w:rsidRDefault="00972ED6" w:rsidP="00D9065B">
            <w:pPr>
              <w:widowControl w:val="0"/>
              <w:jc w:val="both"/>
              <w:rPr>
                <w:sz w:val="18"/>
                <w:szCs w:val="18"/>
              </w:rPr>
            </w:pPr>
          </w:p>
        </w:tc>
        <w:tc>
          <w:tcPr>
            <w:tcW w:w="1845" w:type="dxa"/>
          </w:tcPr>
          <w:p w14:paraId="5E60A1DF" w14:textId="77777777" w:rsidR="00972ED6" w:rsidRPr="00560F86" w:rsidRDefault="00972ED6" w:rsidP="00D9065B">
            <w:pPr>
              <w:widowControl w:val="0"/>
              <w:jc w:val="both"/>
              <w:rPr>
                <w:sz w:val="18"/>
                <w:szCs w:val="18"/>
              </w:rPr>
            </w:pP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77777777" w:rsidR="00972ED6" w:rsidRPr="00560F86" w:rsidRDefault="00972ED6" w:rsidP="00560F86">
            <w:pPr>
              <w:widowControl w:val="0"/>
              <w:rPr>
                <w:sz w:val="18"/>
                <w:szCs w:val="18"/>
              </w:rPr>
            </w:pPr>
            <w:r w:rsidRPr="00560F86">
              <w:rPr>
                <w:sz w:val="18"/>
                <w:szCs w:val="18"/>
              </w:rPr>
              <w:t>30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18E2D906"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ANEXO N° 8</w:t>
      </w:r>
    </w:p>
    <w:p w14:paraId="51AC7A9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EQUIPAMIENTO</w:t>
      </w:r>
    </w:p>
    <w:p w14:paraId="60E70023" w14:textId="77777777" w:rsidR="00972ED6" w:rsidRPr="00560F86" w:rsidRDefault="00972ED6" w:rsidP="00972ED6">
      <w:pPr>
        <w:pBdr>
          <w:top w:val="nil"/>
          <w:left w:val="nil"/>
          <w:bottom w:val="nil"/>
          <w:right w:val="nil"/>
          <w:between w:val="nil"/>
        </w:pBdr>
        <w:ind w:right="-142"/>
        <w:jc w:val="center"/>
        <w:rPr>
          <w:b/>
          <w:color w:val="000000"/>
        </w:rPr>
      </w:pPr>
    </w:p>
    <w:p w14:paraId="18FD3B66" w14:textId="77777777" w:rsidR="00972ED6" w:rsidRPr="00560F86" w:rsidRDefault="00972ED6" w:rsidP="00972ED6">
      <w:pPr>
        <w:pBdr>
          <w:top w:val="nil"/>
          <w:left w:val="nil"/>
          <w:bottom w:val="nil"/>
          <w:right w:val="nil"/>
          <w:between w:val="nil"/>
        </w:pBdr>
        <w:ind w:right="-142"/>
        <w:jc w:val="both"/>
        <w:rPr>
          <w:color w:val="000000"/>
        </w:rPr>
      </w:pPr>
    </w:p>
    <w:p w14:paraId="45DC751F"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35860186" w14:textId="77777777" w:rsidR="00972ED6" w:rsidRPr="00560F86" w:rsidRDefault="00972ED6" w:rsidP="00972ED6">
      <w:pPr>
        <w:jc w:val="both"/>
      </w:pPr>
    </w:p>
    <w:p w14:paraId="70F554A8" w14:textId="77777777" w:rsidR="00972ED6" w:rsidRPr="00560F86" w:rsidRDefault="00972ED6" w:rsidP="00972ED6">
      <w:pPr>
        <w:pBdr>
          <w:top w:val="nil"/>
          <w:left w:val="nil"/>
          <w:bottom w:val="nil"/>
          <w:right w:val="nil"/>
          <w:between w:val="nil"/>
        </w:pBdr>
        <w:ind w:right="-142"/>
        <w:jc w:val="both"/>
        <w:rPr>
          <w:color w:val="000000"/>
        </w:rPr>
      </w:pPr>
    </w:p>
    <w:p w14:paraId="3AF4D5F0" w14:textId="497FEF15" w:rsidR="00972ED6" w:rsidRDefault="00D52B22" w:rsidP="00D52B22">
      <w:pPr>
        <w:autoSpaceDE w:val="0"/>
        <w:autoSpaceDN w:val="0"/>
        <w:adjustRightInd w:val="0"/>
        <w:spacing w:line="240" w:lineRule="auto"/>
        <w:jc w:val="both"/>
      </w:pPr>
      <w:r w:rsidRPr="00D52B22">
        <w:t>El personal que labore deberá estar debidamente uniformado e identificado, con implementos</w:t>
      </w:r>
      <w:r>
        <w:t xml:space="preserve"> </w:t>
      </w:r>
      <w:r w:rsidRPr="00D52B22">
        <w:t>apropiados que garanticen la seguridad de los mismos, de conformidad con el Reglamento de</w:t>
      </w:r>
      <w:r>
        <w:t xml:space="preserve"> </w:t>
      </w:r>
      <w:r w:rsidRPr="00D52B22">
        <w:t>Seguridad y Salud en el Trabajo.</w:t>
      </w:r>
    </w:p>
    <w:p w14:paraId="4C03CDD2" w14:textId="77777777" w:rsidR="00D52B22" w:rsidRDefault="00D52B22" w:rsidP="00D52B22">
      <w:pPr>
        <w:autoSpaceDE w:val="0"/>
        <w:autoSpaceDN w:val="0"/>
        <w:adjustRightInd w:val="0"/>
        <w:spacing w:line="240" w:lineRule="auto"/>
        <w:jc w:val="both"/>
      </w:pPr>
    </w:p>
    <w:p w14:paraId="4D00C38B" w14:textId="37C3E8AE" w:rsidR="00D52B22" w:rsidRPr="00D52B22" w:rsidRDefault="00D52B22" w:rsidP="00D52B22">
      <w:pPr>
        <w:autoSpaceDE w:val="0"/>
        <w:autoSpaceDN w:val="0"/>
        <w:adjustRightInd w:val="0"/>
        <w:spacing w:line="240" w:lineRule="auto"/>
        <w:jc w:val="both"/>
      </w:pPr>
      <w:r w:rsidRPr="00D52B22">
        <w:t>El contratista será responsable que su personal cuente con el seguro complementario por Trabajo de</w:t>
      </w:r>
      <w:r>
        <w:t xml:space="preserve"> </w:t>
      </w:r>
      <w:r w:rsidRPr="00D52B22">
        <w:t>Riesgo-SCTR durante el plazo de la prestación del servicio y de acuerdo con la legislación laboral vigente</w:t>
      </w:r>
      <w:r>
        <w:t xml:space="preserve"> </w:t>
      </w:r>
      <w:r w:rsidRPr="00D52B22">
        <w:t>y otros establecidos por la l</w:t>
      </w:r>
      <w:bookmarkStart w:id="0" w:name="_GoBack"/>
      <w:bookmarkEnd w:id="0"/>
      <w:r w:rsidRPr="00D52B22">
        <w:t>ey y reglamentos pertinentes, la póliza deberá mantenerse vigente durante el</w:t>
      </w:r>
      <w:r>
        <w:t xml:space="preserve"> </w:t>
      </w:r>
      <w:r w:rsidRPr="00D52B22">
        <w:t>plazo de prestación del servicio.</w:t>
      </w:r>
    </w:p>
    <w:p w14:paraId="5DC01C4C" w14:textId="330DDA5C" w:rsidR="00972ED6" w:rsidRDefault="00972ED6" w:rsidP="00972ED6">
      <w:pPr>
        <w:pStyle w:val="Prrafodelista"/>
        <w:pBdr>
          <w:top w:val="nil"/>
          <w:left w:val="nil"/>
          <w:bottom w:val="nil"/>
          <w:right w:val="nil"/>
          <w:between w:val="nil"/>
        </w:pBdr>
        <w:ind w:right="-142"/>
        <w:jc w:val="both"/>
        <w:rPr>
          <w:rFonts w:ascii="Arial" w:eastAsia="Arial" w:hAnsi="Arial"/>
        </w:rPr>
      </w:pPr>
    </w:p>
    <w:p w14:paraId="61200B13"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2555D2F0" w14:textId="77777777" w:rsidR="00972ED6" w:rsidRPr="00560F86" w:rsidRDefault="00972ED6" w:rsidP="00972ED6">
      <w:pPr>
        <w:pBdr>
          <w:top w:val="nil"/>
          <w:left w:val="nil"/>
          <w:bottom w:val="nil"/>
          <w:right w:val="nil"/>
          <w:between w:val="nil"/>
        </w:pBdr>
        <w:ind w:right="-142"/>
        <w:jc w:val="both"/>
        <w:rPr>
          <w:color w:val="000000"/>
        </w:rPr>
      </w:pPr>
    </w:p>
    <w:p w14:paraId="6889FE67"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10F19E9F" w14:textId="77777777" w:rsidR="00972ED6" w:rsidRPr="00560F86" w:rsidRDefault="00972ED6" w:rsidP="00972ED6">
      <w:pPr>
        <w:pBdr>
          <w:top w:val="nil"/>
          <w:left w:val="nil"/>
          <w:bottom w:val="nil"/>
          <w:right w:val="nil"/>
          <w:between w:val="nil"/>
        </w:pBdr>
        <w:ind w:right="-142"/>
        <w:jc w:val="both"/>
        <w:rPr>
          <w:color w:val="000000"/>
        </w:rPr>
      </w:pPr>
    </w:p>
    <w:p w14:paraId="205EEE24" w14:textId="77777777" w:rsidR="00972ED6" w:rsidRPr="00560F86" w:rsidRDefault="00972ED6" w:rsidP="00972ED6">
      <w:pPr>
        <w:widowControl w:val="0"/>
        <w:ind w:left="4956" w:right="-142"/>
        <w:jc w:val="both"/>
      </w:pPr>
      <w:r w:rsidRPr="00560F86">
        <w:rPr>
          <w:color w:val="000000"/>
        </w:rPr>
        <w:t>Lima, ……de………………de 2025</w:t>
      </w:r>
    </w:p>
    <w:p w14:paraId="74E28D47" w14:textId="77777777" w:rsidR="00972ED6" w:rsidRPr="00560F86" w:rsidRDefault="00972ED6" w:rsidP="00972ED6">
      <w:pPr>
        <w:pBdr>
          <w:top w:val="nil"/>
          <w:left w:val="nil"/>
          <w:bottom w:val="nil"/>
          <w:right w:val="nil"/>
          <w:between w:val="nil"/>
        </w:pBdr>
        <w:ind w:left="4248" w:right="-142"/>
        <w:jc w:val="both"/>
        <w:rPr>
          <w:color w:val="000000"/>
        </w:rPr>
      </w:pPr>
    </w:p>
    <w:p w14:paraId="3252D175" w14:textId="77777777" w:rsidR="00972ED6" w:rsidRPr="00560F86" w:rsidRDefault="00972ED6" w:rsidP="00972ED6">
      <w:pPr>
        <w:pBdr>
          <w:top w:val="nil"/>
          <w:left w:val="nil"/>
          <w:bottom w:val="nil"/>
          <w:right w:val="nil"/>
          <w:between w:val="nil"/>
        </w:pBdr>
        <w:ind w:left="4248" w:right="-142"/>
        <w:jc w:val="both"/>
        <w:rPr>
          <w:color w:val="000000"/>
        </w:rPr>
      </w:pPr>
    </w:p>
    <w:p w14:paraId="2E3A484D" w14:textId="77777777" w:rsidR="00972ED6" w:rsidRPr="00560F86" w:rsidRDefault="00972ED6" w:rsidP="00972ED6">
      <w:pPr>
        <w:pBdr>
          <w:top w:val="nil"/>
          <w:left w:val="nil"/>
          <w:bottom w:val="nil"/>
          <w:right w:val="nil"/>
          <w:between w:val="nil"/>
        </w:pBdr>
        <w:ind w:left="4248" w:right="-142"/>
        <w:jc w:val="both"/>
        <w:rPr>
          <w:color w:val="000000"/>
        </w:rPr>
      </w:pPr>
    </w:p>
    <w:p w14:paraId="0CF480CD" w14:textId="77777777" w:rsidR="00972ED6" w:rsidRPr="00560F86" w:rsidRDefault="00972ED6" w:rsidP="00972ED6">
      <w:pPr>
        <w:pBdr>
          <w:top w:val="nil"/>
          <w:left w:val="nil"/>
          <w:bottom w:val="nil"/>
          <w:right w:val="nil"/>
          <w:between w:val="nil"/>
        </w:pBdr>
        <w:ind w:left="4248" w:right="-142"/>
        <w:jc w:val="both"/>
        <w:rPr>
          <w:color w:val="000000"/>
        </w:rPr>
      </w:pPr>
    </w:p>
    <w:p w14:paraId="1AFDEF3F" w14:textId="77777777" w:rsidR="00972ED6" w:rsidRPr="00560F86" w:rsidRDefault="00972ED6" w:rsidP="00972ED6">
      <w:pPr>
        <w:pBdr>
          <w:top w:val="nil"/>
          <w:left w:val="nil"/>
          <w:bottom w:val="nil"/>
          <w:right w:val="nil"/>
          <w:between w:val="nil"/>
        </w:pBdr>
        <w:ind w:left="4248" w:right="-142"/>
        <w:jc w:val="both"/>
        <w:rPr>
          <w:color w:val="000000"/>
        </w:rPr>
      </w:pPr>
    </w:p>
    <w:p w14:paraId="1AD01543" w14:textId="77777777" w:rsidR="00972ED6" w:rsidRPr="00560F86" w:rsidRDefault="00972ED6" w:rsidP="00972ED6">
      <w:pPr>
        <w:widowControl w:val="0"/>
        <w:ind w:left="2124" w:firstLine="707"/>
      </w:pPr>
      <w:r w:rsidRPr="00560F86">
        <w:t xml:space="preserve">     ___________________________                                                </w:t>
      </w:r>
    </w:p>
    <w:p w14:paraId="3BCC68DB" w14:textId="77777777" w:rsidR="00972ED6" w:rsidRPr="00560F86" w:rsidRDefault="00972ED6" w:rsidP="00972ED6">
      <w:pPr>
        <w:widowControl w:val="0"/>
        <w:jc w:val="center"/>
        <w:rPr>
          <w:b/>
        </w:rPr>
      </w:pPr>
      <w:r w:rsidRPr="00560F86">
        <w:rPr>
          <w:b/>
        </w:rPr>
        <w:t>(Nombre y Apellidos)</w:t>
      </w:r>
    </w:p>
    <w:p w14:paraId="2BDF7845" w14:textId="77777777" w:rsidR="00972ED6" w:rsidRPr="00560F86" w:rsidRDefault="00972ED6" w:rsidP="00972ED6">
      <w:pPr>
        <w:spacing w:before="9"/>
        <w:jc w:val="center"/>
        <w:rPr>
          <w:b/>
        </w:rPr>
      </w:pPr>
      <w:r w:rsidRPr="00560F86">
        <w:rPr>
          <w:b/>
        </w:rPr>
        <w:t xml:space="preserve">DNI: </w:t>
      </w:r>
    </w:p>
    <w:p w14:paraId="3715B952" w14:textId="77777777" w:rsidR="00972ED6" w:rsidRPr="00560F86" w:rsidRDefault="00972ED6" w:rsidP="00972ED6">
      <w:pPr>
        <w:spacing w:before="9"/>
        <w:jc w:val="center"/>
        <w:rPr>
          <w:b/>
        </w:rPr>
      </w:pPr>
      <w:r w:rsidRPr="00560F86">
        <w:rPr>
          <w:b/>
        </w:rPr>
        <w:t>RUC:</w:t>
      </w:r>
    </w:p>
    <w:p w14:paraId="577358DA" w14:textId="77777777" w:rsidR="00972ED6" w:rsidRDefault="00972ED6" w:rsidP="00972ED6">
      <w:pPr>
        <w:spacing w:before="9"/>
        <w:jc w:val="center"/>
        <w:rPr>
          <w:b/>
        </w:rPr>
      </w:pPr>
    </w:p>
    <w:p w14:paraId="7F2489C5" w14:textId="77777777" w:rsidR="00972ED6" w:rsidRDefault="00972ED6" w:rsidP="00972ED6">
      <w:pPr>
        <w:spacing w:after="160" w:line="259" w:lineRule="auto"/>
        <w:rPr>
          <w:b/>
        </w:rPr>
      </w:pPr>
    </w:p>
    <w:p w14:paraId="05B354CF" w14:textId="1EEC1C61"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7734D" w14:textId="77777777" w:rsidR="0068595C" w:rsidRDefault="0068595C">
      <w:pPr>
        <w:spacing w:line="240" w:lineRule="auto"/>
      </w:pPr>
      <w:r>
        <w:separator/>
      </w:r>
    </w:p>
  </w:endnote>
  <w:endnote w:type="continuationSeparator" w:id="0">
    <w:p w14:paraId="232A8174" w14:textId="77777777" w:rsidR="0068595C" w:rsidRDefault="00685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413C6C03" w:rsidR="0068595C" w:rsidRPr="00136E2E" w:rsidRDefault="0068595C" w:rsidP="001D56C6">
        <w:pPr>
          <w:pStyle w:val="Piedepgina"/>
        </w:pPr>
        <w:r w:rsidRPr="00E71A69">
          <w:rPr>
            <w:b/>
            <w:sz w:val="16"/>
            <w:szCs w:val="16"/>
          </w:rPr>
          <w:t xml:space="preserve">Resolución Directoral Ejecutiva N° </w:t>
        </w:r>
        <w:r>
          <w:rPr>
            <w:b/>
            <w:sz w:val="16"/>
            <w:szCs w:val="16"/>
          </w:rPr>
          <w:t xml:space="preserve">               </w:t>
        </w:r>
        <w:r w:rsidRPr="00E71A69">
          <w:rPr>
            <w:b/>
            <w:sz w:val="16"/>
            <w:szCs w:val="16"/>
          </w:rPr>
          <w:t xml:space="preserve">  </w:t>
        </w:r>
        <w:r w:rsidR="0041188E">
          <w:rPr>
            <w:b/>
            <w:sz w:val="16"/>
            <w:szCs w:val="16"/>
          </w:rPr>
          <w:t>44</w:t>
        </w:r>
        <w:r w:rsidRPr="00E71A69">
          <w:rPr>
            <w:b/>
            <w:sz w:val="16"/>
            <w:szCs w:val="16"/>
          </w:rPr>
          <w:t xml:space="preserve"> -2025- MIDAGRI-DVDAFIR-UEGPS-DE         </w:t>
        </w:r>
        <w:r>
          <w:rPr>
            <w:b/>
            <w:sz w:val="16"/>
            <w:szCs w:val="16"/>
          </w:rPr>
          <w:t xml:space="preserve">            </w: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71D1F" w14:textId="77777777" w:rsidR="0068595C" w:rsidRDefault="0068595C">
      <w:pPr>
        <w:spacing w:line="240" w:lineRule="auto"/>
      </w:pPr>
      <w:r>
        <w:separator/>
      </w:r>
    </w:p>
  </w:footnote>
  <w:footnote w:type="continuationSeparator" w:id="0">
    <w:p w14:paraId="07291FA3" w14:textId="77777777" w:rsidR="0068595C" w:rsidRDefault="0068595C">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7026D"/>
    <w:rsid w:val="000708BC"/>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1AB"/>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2B22"/>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F766D5E-7522-4925-A627-0F460B334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2457</Words>
  <Characters>13515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Claudia Luz Pizarro Canevaro</cp:lastModifiedBy>
  <cp:revision>4</cp:revision>
  <cp:lastPrinted>2025-07-22T19:36:00Z</cp:lastPrinted>
  <dcterms:created xsi:type="dcterms:W3CDTF">2025-07-24T22:15:00Z</dcterms:created>
  <dcterms:modified xsi:type="dcterms:W3CDTF">2025-09-22T20:25:00Z</dcterms:modified>
</cp:coreProperties>
</file>