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3174C77C"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w:t>
      </w:r>
      <w:r w:rsidR="005524A3">
        <w:rPr>
          <w:rFonts w:ascii="Arial" w:eastAsia="Times New Roman" w:hAnsi="Arial" w:cs="Arial"/>
          <w:b/>
          <w:color w:val="000000" w:themeColor="text1"/>
          <w:sz w:val="20"/>
          <w:szCs w:val="22"/>
          <w:lang w:eastAsia="en-US"/>
        </w:rPr>
        <w:t>Ó</w:t>
      </w:r>
      <w:r w:rsidRPr="00286D55">
        <w:rPr>
          <w:rFonts w:ascii="Arial" w:eastAsia="Times New Roman" w:hAnsi="Arial" w:cs="Arial"/>
          <w:b/>
          <w:color w:val="000000" w:themeColor="text1"/>
          <w:sz w:val="20"/>
          <w:szCs w:val="22"/>
          <w:lang w:eastAsia="en-US"/>
        </w:rPr>
        <w:t>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7378F0D0" w14:textId="77777777" w:rsidR="002E1F0D" w:rsidRPr="00E90A5B" w:rsidRDefault="002E1F0D" w:rsidP="002E1F0D">
      <w:pPr>
        <w:widowControl w:val="0"/>
        <w:jc w:val="both"/>
        <w:rPr>
          <w:rFonts w:ascii="Arial" w:eastAsia="Times New Roman" w:hAnsi="Arial" w:cs="Arial"/>
          <w:b/>
          <w:bCs/>
          <w:color w:val="000000" w:themeColor="text1"/>
          <w:sz w:val="20"/>
          <w:szCs w:val="22"/>
          <w:lang w:eastAsia="en-US"/>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1129"/>
        <w:gridCol w:w="4116"/>
        <w:gridCol w:w="1097"/>
        <w:gridCol w:w="1308"/>
        <w:gridCol w:w="1276"/>
        <w:gridCol w:w="1134"/>
      </w:tblGrid>
      <w:tr w:rsidR="006B2522" w:rsidRPr="00E90A5B" w14:paraId="56B4D205" w14:textId="77777777" w:rsidTr="00AB05B3">
        <w:trPr>
          <w:trHeight w:val="296"/>
          <w:jc w:val="center"/>
        </w:trPr>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9F3DE3" w14:textId="3ED7C7AE" w:rsidR="006B2522" w:rsidRPr="00E90A5B" w:rsidRDefault="006B2522" w:rsidP="00866C3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ITEM</w:t>
            </w:r>
            <w:r w:rsidR="00AB05B3">
              <w:rPr>
                <w:rFonts w:ascii="Arial" w:eastAsia="Times New Roman" w:hAnsi="Arial" w:cs="Arial"/>
                <w:b/>
                <w:bCs/>
                <w:color w:val="000000" w:themeColor="text1"/>
                <w:sz w:val="18"/>
                <w:lang w:eastAsia="en-US"/>
              </w:rPr>
              <w:t xml:space="preserve"> PAQUETE</w:t>
            </w:r>
            <w:r>
              <w:rPr>
                <w:rFonts w:ascii="Arial" w:eastAsia="Times New Roman" w:hAnsi="Arial" w:cs="Arial"/>
                <w:b/>
                <w:bCs/>
                <w:color w:val="000000" w:themeColor="text1"/>
                <w:sz w:val="18"/>
                <w:lang w:eastAsia="en-US"/>
              </w:rPr>
              <w:t xml:space="preserve"> </w:t>
            </w:r>
          </w:p>
        </w:tc>
        <w:tc>
          <w:tcPr>
            <w:tcW w:w="4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BB3F4C" w14:textId="6C4A9767" w:rsidR="006B2522" w:rsidRPr="00E90A5B" w:rsidRDefault="006B2522" w:rsidP="00866C32">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0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77F119" w14:textId="77777777" w:rsidR="006B2522" w:rsidRPr="00E90A5B" w:rsidRDefault="006B2522" w:rsidP="00866C32">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13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88F5EA" w14:textId="77777777" w:rsidR="006B2522" w:rsidRDefault="006B2522" w:rsidP="00866C32">
            <w:pPr>
              <w:widowControl w:val="0"/>
              <w:jc w:val="center"/>
              <w:rPr>
                <w:rFonts w:ascii="Arial" w:eastAsia="Times New Roman" w:hAnsi="Arial" w:cs="Arial"/>
                <w:b/>
                <w:bCs/>
                <w:color w:val="000000" w:themeColor="text1"/>
                <w:sz w:val="18"/>
                <w:lang w:val="es-ES" w:eastAsia="en-US"/>
              </w:rPr>
            </w:pPr>
          </w:p>
          <w:p w14:paraId="6ABE50F4" w14:textId="28EC83CC" w:rsidR="006B2522" w:rsidRPr="00E90A5B" w:rsidRDefault="006B2522" w:rsidP="00866C32">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MARCA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68FF30" w14:textId="42986097" w:rsidR="006B2522" w:rsidRPr="00E90A5B" w:rsidRDefault="006B2522" w:rsidP="00866C32">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129A44" w14:textId="77777777" w:rsidR="006B2522" w:rsidRPr="00E90A5B" w:rsidRDefault="006B2522" w:rsidP="00866C32">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6B2522" w:rsidRPr="00E90A5B" w14:paraId="1D5B802B"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25437EFB" w14:textId="41E03AC5" w:rsidR="006B2522" w:rsidRPr="00083201" w:rsidRDefault="006B2522"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AB05B3">
              <w:rPr>
                <w:rFonts w:ascii="Arial" w:eastAsia="Times New Roman" w:hAnsi="Arial" w:cs="Arial"/>
                <w:b/>
                <w:bCs/>
                <w:color w:val="000000" w:themeColor="text1"/>
                <w:sz w:val="18"/>
                <w:lang w:eastAsia="en-US"/>
              </w:rPr>
              <w:t>.1</w:t>
            </w:r>
          </w:p>
        </w:tc>
        <w:tc>
          <w:tcPr>
            <w:tcW w:w="4116" w:type="dxa"/>
            <w:tcBorders>
              <w:top w:val="single" w:sz="4" w:space="0" w:color="auto"/>
              <w:left w:val="single" w:sz="4" w:space="0" w:color="auto"/>
              <w:bottom w:val="single" w:sz="4" w:space="0" w:color="auto"/>
              <w:right w:val="single" w:sz="4" w:space="0" w:color="auto"/>
            </w:tcBorders>
            <w:vAlign w:val="bottom"/>
          </w:tcPr>
          <w:p w14:paraId="71E9EB8F" w14:textId="10929C86" w:rsidR="006B2522" w:rsidRPr="00E90A5B" w:rsidRDefault="005524A3" w:rsidP="00BF0741">
            <w:pPr>
              <w:widowControl w:val="0"/>
              <w:jc w:val="both"/>
              <w:rPr>
                <w:rFonts w:ascii="Arial" w:eastAsia="Times New Roman" w:hAnsi="Arial" w:cs="Arial"/>
                <w:b/>
                <w:bCs/>
                <w:color w:val="000000" w:themeColor="text1"/>
                <w:sz w:val="18"/>
                <w:lang w:eastAsia="en-US"/>
              </w:rPr>
            </w:pPr>
            <w:r>
              <w:rPr>
                <w:rFonts w:ascii="Aptos Narrow" w:hAnsi="Aptos Narrow"/>
                <w:szCs w:val="22"/>
              </w:rPr>
              <w:t xml:space="preserve">Termómetro infrarrojo digital </w:t>
            </w:r>
          </w:p>
        </w:tc>
        <w:tc>
          <w:tcPr>
            <w:tcW w:w="1097" w:type="dxa"/>
            <w:tcBorders>
              <w:top w:val="single" w:sz="4" w:space="0" w:color="auto"/>
              <w:left w:val="nil"/>
              <w:bottom w:val="single" w:sz="4" w:space="0" w:color="auto"/>
              <w:right w:val="single" w:sz="4" w:space="0" w:color="auto"/>
            </w:tcBorders>
            <w:vAlign w:val="bottom"/>
          </w:tcPr>
          <w:p w14:paraId="35FEB819" w14:textId="375B1635" w:rsidR="006B2522" w:rsidRPr="00E90A5B" w:rsidRDefault="005524A3"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01</w:t>
            </w:r>
          </w:p>
        </w:tc>
        <w:tc>
          <w:tcPr>
            <w:tcW w:w="1308" w:type="dxa"/>
            <w:tcBorders>
              <w:top w:val="single" w:sz="4" w:space="0" w:color="auto"/>
              <w:left w:val="single" w:sz="4" w:space="0" w:color="auto"/>
              <w:bottom w:val="single" w:sz="4" w:space="0" w:color="auto"/>
              <w:right w:val="single" w:sz="4" w:space="0" w:color="auto"/>
            </w:tcBorders>
          </w:tcPr>
          <w:p w14:paraId="5DCC9A0C"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7E96755" w14:textId="0EB556B8"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202DEFF6"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6B2522" w:rsidRPr="00E90A5B" w14:paraId="4418CE9C"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0CD4EDB7" w14:textId="4C975EAB" w:rsidR="006B2522" w:rsidRPr="00083201" w:rsidRDefault="00AB05B3"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6B2522">
              <w:rPr>
                <w:rFonts w:ascii="Arial" w:eastAsia="Times New Roman" w:hAnsi="Arial" w:cs="Arial"/>
                <w:b/>
                <w:bCs/>
                <w:color w:val="000000" w:themeColor="text1"/>
                <w:sz w:val="18"/>
                <w:lang w:eastAsia="en-US"/>
              </w:rPr>
              <w:t>2</w:t>
            </w:r>
          </w:p>
        </w:tc>
        <w:tc>
          <w:tcPr>
            <w:tcW w:w="4116" w:type="dxa"/>
            <w:tcBorders>
              <w:top w:val="nil"/>
              <w:left w:val="single" w:sz="4" w:space="0" w:color="auto"/>
              <w:bottom w:val="single" w:sz="4" w:space="0" w:color="auto"/>
              <w:right w:val="single" w:sz="4" w:space="0" w:color="auto"/>
            </w:tcBorders>
            <w:vAlign w:val="bottom"/>
          </w:tcPr>
          <w:p w14:paraId="5A50B641" w14:textId="035F5B3E" w:rsidR="006B2522" w:rsidRPr="00083201" w:rsidRDefault="00D17C40" w:rsidP="00BF0741">
            <w:pPr>
              <w:widowControl w:val="0"/>
              <w:jc w:val="both"/>
              <w:rPr>
                <w:rFonts w:ascii="Arial" w:eastAsia="Times New Roman" w:hAnsi="Arial" w:cs="Arial"/>
                <w:b/>
                <w:bCs/>
                <w:color w:val="000000" w:themeColor="text1"/>
                <w:sz w:val="18"/>
                <w:lang w:eastAsia="en-US"/>
              </w:rPr>
            </w:pPr>
            <w:r>
              <w:rPr>
                <w:rFonts w:ascii="Aptos Narrow" w:hAnsi="Aptos Narrow"/>
                <w:szCs w:val="22"/>
              </w:rPr>
              <w:t>Oximetro</w:t>
            </w:r>
          </w:p>
        </w:tc>
        <w:tc>
          <w:tcPr>
            <w:tcW w:w="1097" w:type="dxa"/>
            <w:tcBorders>
              <w:top w:val="nil"/>
              <w:left w:val="nil"/>
              <w:bottom w:val="single" w:sz="4" w:space="0" w:color="auto"/>
              <w:right w:val="single" w:sz="4" w:space="0" w:color="auto"/>
            </w:tcBorders>
            <w:vAlign w:val="bottom"/>
          </w:tcPr>
          <w:p w14:paraId="656CC423" w14:textId="40B45967" w:rsidR="006B2522" w:rsidRDefault="005524A3"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01</w:t>
            </w:r>
          </w:p>
        </w:tc>
        <w:tc>
          <w:tcPr>
            <w:tcW w:w="1308" w:type="dxa"/>
            <w:tcBorders>
              <w:top w:val="single" w:sz="4" w:space="0" w:color="auto"/>
              <w:left w:val="single" w:sz="4" w:space="0" w:color="auto"/>
              <w:bottom w:val="single" w:sz="4" w:space="0" w:color="auto"/>
              <w:right w:val="single" w:sz="4" w:space="0" w:color="auto"/>
            </w:tcBorders>
          </w:tcPr>
          <w:p w14:paraId="62FD4CA6"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8AD5B78" w14:textId="1694BC02"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D9ABB85"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6B2522" w:rsidRPr="00E90A5B" w14:paraId="644F5E63"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343BB651" w14:textId="361AF29D" w:rsidR="006B2522" w:rsidRDefault="00AB05B3"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6B2522">
              <w:rPr>
                <w:rFonts w:ascii="Arial" w:eastAsia="Times New Roman" w:hAnsi="Arial" w:cs="Arial"/>
                <w:b/>
                <w:bCs/>
                <w:color w:val="000000" w:themeColor="text1"/>
                <w:sz w:val="18"/>
                <w:lang w:eastAsia="en-US"/>
              </w:rPr>
              <w:t>3</w:t>
            </w:r>
          </w:p>
        </w:tc>
        <w:tc>
          <w:tcPr>
            <w:tcW w:w="4116" w:type="dxa"/>
            <w:tcBorders>
              <w:top w:val="nil"/>
              <w:left w:val="single" w:sz="4" w:space="0" w:color="auto"/>
              <w:bottom w:val="single" w:sz="4" w:space="0" w:color="auto"/>
              <w:right w:val="single" w:sz="4" w:space="0" w:color="auto"/>
            </w:tcBorders>
            <w:vAlign w:val="bottom"/>
          </w:tcPr>
          <w:p w14:paraId="71CE0FB9" w14:textId="68531339" w:rsidR="006B2522" w:rsidRPr="00083201" w:rsidRDefault="005524A3" w:rsidP="00BF0741">
            <w:pPr>
              <w:widowControl w:val="0"/>
              <w:jc w:val="both"/>
              <w:rPr>
                <w:rFonts w:ascii="Arial" w:eastAsia="Times New Roman" w:hAnsi="Arial" w:cs="Arial"/>
                <w:b/>
                <w:bCs/>
                <w:color w:val="000000" w:themeColor="text1"/>
                <w:sz w:val="18"/>
                <w:lang w:eastAsia="en-US"/>
              </w:rPr>
            </w:pPr>
            <w:r>
              <w:rPr>
                <w:rFonts w:ascii="Aptos Narrow" w:hAnsi="Aptos Narrow"/>
                <w:szCs w:val="22"/>
              </w:rPr>
              <w:t>Estetoscopio</w:t>
            </w:r>
          </w:p>
        </w:tc>
        <w:tc>
          <w:tcPr>
            <w:tcW w:w="1097" w:type="dxa"/>
            <w:tcBorders>
              <w:top w:val="nil"/>
              <w:left w:val="nil"/>
              <w:bottom w:val="single" w:sz="4" w:space="0" w:color="auto"/>
              <w:right w:val="single" w:sz="4" w:space="0" w:color="auto"/>
            </w:tcBorders>
            <w:vAlign w:val="bottom"/>
          </w:tcPr>
          <w:p w14:paraId="093E254B" w14:textId="4B9B01D1" w:rsidR="006B2522" w:rsidRDefault="005524A3"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01</w:t>
            </w:r>
          </w:p>
        </w:tc>
        <w:tc>
          <w:tcPr>
            <w:tcW w:w="1308" w:type="dxa"/>
            <w:tcBorders>
              <w:top w:val="single" w:sz="4" w:space="0" w:color="auto"/>
              <w:left w:val="single" w:sz="4" w:space="0" w:color="auto"/>
              <w:bottom w:val="single" w:sz="4" w:space="0" w:color="auto"/>
              <w:right w:val="single" w:sz="4" w:space="0" w:color="auto"/>
            </w:tcBorders>
          </w:tcPr>
          <w:p w14:paraId="030D7D5E"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029761B" w14:textId="7B4E39D4"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1A4A4B4"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6B2522" w:rsidRPr="00E90A5B" w14:paraId="680F7470"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658A7AC8" w14:textId="4ACDACAD" w:rsidR="006B2522" w:rsidRDefault="00AB05B3"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6B2522">
              <w:rPr>
                <w:rFonts w:ascii="Arial" w:eastAsia="Times New Roman" w:hAnsi="Arial" w:cs="Arial"/>
                <w:b/>
                <w:bCs/>
                <w:color w:val="000000" w:themeColor="text1"/>
                <w:sz w:val="18"/>
                <w:lang w:eastAsia="en-US"/>
              </w:rPr>
              <w:t>4</w:t>
            </w:r>
          </w:p>
        </w:tc>
        <w:tc>
          <w:tcPr>
            <w:tcW w:w="4116" w:type="dxa"/>
            <w:tcBorders>
              <w:top w:val="nil"/>
              <w:left w:val="single" w:sz="4" w:space="0" w:color="auto"/>
              <w:bottom w:val="single" w:sz="4" w:space="0" w:color="auto"/>
              <w:right w:val="single" w:sz="4" w:space="0" w:color="auto"/>
            </w:tcBorders>
            <w:vAlign w:val="bottom"/>
          </w:tcPr>
          <w:p w14:paraId="0C952553" w14:textId="58D40A3F" w:rsidR="006B2522" w:rsidRPr="00083201" w:rsidRDefault="005524A3" w:rsidP="00BF0741">
            <w:pPr>
              <w:widowControl w:val="0"/>
              <w:jc w:val="both"/>
              <w:rPr>
                <w:rFonts w:ascii="Arial" w:eastAsia="Times New Roman" w:hAnsi="Arial" w:cs="Arial"/>
                <w:b/>
                <w:bCs/>
                <w:color w:val="000000" w:themeColor="text1"/>
                <w:sz w:val="18"/>
                <w:lang w:eastAsia="en-US"/>
              </w:rPr>
            </w:pPr>
            <w:r>
              <w:rPr>
                <w:rFonts w:ascii="Aptos Narrow" w:hAnsi="Aptos Narrow"/>
                <w:szCs w:val="22"/>
              </w:rPr>
              <w:t xml:space="preserve">Tensiómetro </w:t>
            </w:r>
            <w:r w:rsidR="00D17C40">
              <w:rPr>
                <w:rFonts w:ascii="Aptos Narrow" w:hAnsi="Aptos Narrow"/>
                <w:szCs w:val="22"/>
              </w:rPr>
              <w:t xml:space="preserve">digital </w:t>
            </w:r>
          </w:p>
        </w:tc>
        <w:tc>
          <w:tcPr>
            <w:tcW w:w="1097" w:type="dxa"/>
            <w:tcBorders>
              <w:top w:val="nil"/>
              <w:left w:val="nil"/>
              <w:bottom w:val="single" w:sz="4" w:space="0" w:color="auto"/>
              <w:right w:val="single" w:sz="4" w:space="0" w:color="auto"/>
            </w:tcBorders>
            <w:vAlign w:val="bottom"/>
          </w:tcPr>
          <w:p w14:paraId="50C58C63" w14:textId="74E991E6" w:rsidR="006B2522" w:rsidRDefault="005524A3"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01</w:t>
            </w:r>
          </w:p>
        </w:tc>
        <w:tc>
          <w:tcPr>
            <w:tcW w:w="1308" w:type="dxa"/>
            <w:tcBorders>
              <w:top w:val="single" w:sz="4" w:space="0" w:color="auto"/>
              <w:left w:val="single" w:sz="4" w:space="0" w:color="auto"/>
              <w:bottom w:val="single" w:sz="4" w:space="0" w:color="auto"/>
              <w:right w:val="single" w:sz="4" w:space="0" w:color="auto"/>
            </w:tcBorders>
          </w:tcPr>
          <w:p w14:paraId="4AA3BC6A"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45A78463" w14:textId="41E0081B"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68E9C50"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D17C40" w:rsidRPr="00E90A5B" w14:paraId="03A15557"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0DA4F2B8" w14:textId="2D70C62C" w:rsidR="00D17C40" w:rsidRDefault="00D17C40"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1.5</w:t>
            </w:r>
          </w:p>
        </w:tc>
        <w:tc>
          <w:tcPr>
            <w:tcW w:w="4116" w:type="dxa"/>
            <w:tcBorders>
              <w:top w:val="nil"/>
              <w:left w:val="single" w:sz="4" w:space="0" w:color="auto"/>
              <w:bottom w:val="single" w:sz="4" w:space="0" w:color="auto"/>
              <w:right w:val="single" w:sz="4" w:space="0" w:color="auto"/>
            </w:tcBorders>
            <w:vAlign w:val="bottom"/>
          </w:tcPr>
          <w:p w14:paraId="0C003CD6" w14:textId="6C87E0ED" w:rsidR="00D17C40" w:rsidRDefault="00D17C40" w:rsidP="00BF0741">
            <w:pPr>
              <w:widowControl w:val="0"/>
              <w:jc w:val="both"/>
              <w:rPr>
                <w:rFonts w:ascii="Aptos Narrow" w:hAnsi="Aptos Narrow"/>
                <w:szCs w:val="22"/>
              </w:rPr>
            </w:pPr>
            <w:r>
              <w:rPr>
                <w:rFonts w:ascii="Aptos Narrow" w:hAnsi="Aptos Narrow"/>
                <w:szCs w:val="22"/>
              </w:rPr>
              <w:t>Glucómetro</w:t>
            </w:r>
          </w:p>
        </w:tc>
        <w:tc>
          <w:tcPr>
            <w:tcW w:w="1097" w:type="dxa"/>
            <w:tcBorders>
              <w:top w:val="nil"/>
              <w:left w:val="nil"/>
              <w:bottom w:val="single" w:sz="4" w:space="0" w:color="auto"/>
              <w:right w:val="single" w:sz="4" w:space="0" w:color="auto"/>
            </w:tcBorders>
            <w:vAlign w:val="bottom"/>
          </w:tcPr>
          <w:p w14:paraId="002A95DE" w14:textId="4A5978F2" w:rsidR="00D17C40" w:rsidRDefault="00D17C40" w:rsidP="004A6274">
            <w:pPr>
              <w:widowControl w:val="0"/>
              <w:jc w:val="center"/>
              <w:rPr>
                <w:rFonts w:ascii="Aptos Narrow" w:hAnsi="Aptos Narrow"/>
                <w:szCs w:val="22"/>
              </w:rPr>
            </w:pPr>
            <w:r>
              <w:rPr>
                <w:rFonts w:ascii="Aptos Narrow" w:hAnsi="Aptos Narrow"/>
                <w:szCs w:val="22"/>
              </w:rPr>
              <w:t>01</w:t>
            </w:r>
          </w:p>
        </w:tc>
        <w:tc>
          <w:tcPr>
            <w:tcW w:w="1308" w:type="dxa"/>
            <w:tcBorders>
              <w:top w:val="single" w:sz="4" w:space="0" w:color="auto"/>
              <w:left w:val="single" w:sz="4" w:space="0" w:color="auto"/>
              <w:bottom w:val="single" w:sz="4" w:space="0" w:color="auto"/>
              <w:right w:val="single" w:sz="4" w:space="0" w:color="auto"/>
            </w:tcBorders>
          </w:tcPr>
          <w:p w14:paraId="7CC41AFE" w14:textId="77777777" w:rsidR="00D17C40" w:rsidRPr="00E90A5B" w:rsidRDefault="00D17C40"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A4C8F12" w14:textId="77777777" w:rsidR="00D17C40" w:rsidRPr="00E90A5B" w:rsidRDefault="00D17C40"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6194CBA" w14:textId="77777777" w:rsidR="00D17C40" w:rsidRPr="00E90A5B" w:rsidRDefault="00D17C40" w:rsidP="00BF0741">
            <w:pPr>
              <w:widowControl w:val="0"/>
              <w:jc w:val="both"/>
              <w:rPr>
                <w:rFonts w:ascii="Arial" w:eastAsia="Times New Roman" w:hAnsi="Arial" w:cs="Arial"/>
                <w:b/>
                <w:bCs/>
                <w:color w:val="000000" w:themeColor="text1"/>
                <w:sz w:val="18"/>
                <w:lang w:val="es-ES" w:eastAsia="en-US"/>
              </w:rPr>
            </w:pPr>
          </w:p>
        </w:tc>
      </w:tr>
      <w:tr w:rsidR="00D17C40" w:rsidRPr="00E90A5B" w14:paraId="2D45E1CB"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29F7E919" w14:textId="3443E59C" w:rsidR="00D17C40" w:rsidRDefault="00D17C40"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1.6</w:t>
            </w:r>
          </w:p>
        </w:tc>
        <w:tc>
          <w:tcPr>
            <w:tcW w:w="4116" w:type="dxa"/>
            <w:tcBorders>
              <w:top w:val="nil"/>
              <w:left w:val="single" w:sz="4" w:space="0" w:color="auto"/>
              <w:bottom w:val="single" w:sz="4" w:space="0" w:color="auto"/>
              <w:right w:val="single" w:sz="4" w:space="0" w:color="auto"/>
            </w:tcBorders>
            <w:vAlign w:val="bottom"/>
          </w:tcPr>
          <w:p w14:paraId="26B62DAA" w14:textId="6013A351" w:rsidR="00D17C40" w:rsidRDefault="00D17C40" w:rsidP="00BF0741">
            <w:pPr>
              <w:widowControl w:val="0"/>
              <w:jc w:val="both"/>
              <w:rPr>
                <w:rFonts w:ascii="Aptos Narrow" w:hAnsi="Aptos Narrow"/>
                <w:szCs w:val="22"/>
              </w:rPr>
            </w:pPr>
            <w:r>
              <w:rPr>
                <w:rFonts w:ascii="Aptos Narrow" w:hAnsi="Aptos Narrow"/>
                <w:szCs w:val="22"/>
              </w:rPr>
              <w:t>Tiras reactivas para el glucómetro</w:t>
            </w:r>
          </w:p>
        </w:tc>
        <w:tc>
          <w:tcPr>
            <w:tcW w:w="1097" w:type="dxa"/>
            <w:tcBorders>
              <w:top w:val="nil"/>
              <w:left w:val="nil"/>
              <w:bottom w:val="single" w:sz="4" w:space="0" w:color="auto"/>
              <w:right w:val="single" w:sz="4" w:space="0" w:color="auto"/>
            </w:tcBorders>
            <w:vAlign w:val="bottom"/>
          </w:tcPr>
          <w:p w14:paraId="36029479" w14:textId="5B7C87EE" w:rsidR="00D17C40" w:rsidRDefault="00D17C40" w:rsidP="004A6274">
            <w:pPr>
              <w:widowControl w:val="0"/>
              <w:jc w:val="center"/>
              <w:rPr>
                <w:rFonts w:ascii="Aptos Narrow" w:hAnsi="Aptos Narrow"/>
                <w:szCs w:val="22"/>
              </w:rPr>
            </w:pPr>
            <w:r>
              <w:rPr>
                <w:rFonts w:ascii="Aptos Narrow" w:hAnsi="Aptos Narrow"/>
                <w:szCs w:val="22"/>
              </w:rPr>
              <w:t>200</w:t>
            </w:r>
          </w:p>
        </w:tc>
        <w:tc>
          <w:tcPr>
            <w:tcW w:w="1308" w:type="dxa"/>
            <w:tcBorders>
              <w:top w:val="single" w:sz="4" w:space="0" w:color="auto"/>
              <w:left w:val="single" w:sz="4" w:space="0" w:color="auto"/>
              <w:bottom w:val="single" w:sz="4" w:space="0" w:color="auto"/>
              <w:right w:val="single" w:sz="4" w:space="0" w:color="auto"/>
            </w:tcBorders>
          </w:tcPr>
          <w:p w14:paraId="1C06A4E6" w14:textId="77777777" w:rsidR="00D17C40" w:rsidRPr="00E90A5B" w:rsidRDefault="00D17C40"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45F0D536" w14:textId="77777777" w:rsidR="00D17C40" w:rsidRPr="00E90A5B" w:rsidRDefault="00D17C40"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330414C" w14:textId="77777777" w:rsidR="00D17C40" w:rsidRPr="00E90A5B" w:rsidRDefault="00D17C40" w:rsidP="00BF0741">
            <w:pPr>
              <w:widowControl w:val="0"/>
              <w:jc w:val="both"/>
              <w:rPr>
                <w:rFonts w:ascii="Arial" w:eastAsia="Times New Roman" w:hAnsi="Arial" w:cs="Arial"/>
                <w:b/>
                <w:bCs/>
                <w:color w:val="000000" w:themeColor="text1"/>
                <w:sz w:val="18"/>
                <w:lang w:val="es-ES" w:eastAsia="en-US"/>
              </w:rPr>
            </w:pPr>
          </w:p>
        </w:tc>
      </w:tr>
      <w:tr w:rsidR="00D17C40" w:rsidRPr="00E90A5B" w14:paraId="4A34238B"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2A24ADAA" w14:textId="79A35B61" w:rsidR="00D17C40" w:rsidRDefault="00D17C40"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1.7</w:t>
            </w:r>
          </w:p>
        </w:tc>
        <w:tc>
          <w:tcPr>
            <w:tcW w:w="4116" w:type="dxa"/>
            <w:tcBorders>
              <w:top w:val="nil"/>
              <w:left w:val="single" w:sz="4" w:space="0" w:color="auto"/>
              <w:bottom w:val="single" w:sz="4" w:space="0" w:color="auto"/>
              <w:right w:val="single" w:sz="4" w:space="0" w:color="auto"/>
            </w:tcBorders>
            <w:vAlign w:val="bottom"/>
          </w:tcPr>
          <w:p w14:paraId="5C2727E0" w14:textId="169753FE" w:rsidR="00D17C40" w:rsidRDefault="00D17C40" w:rsidP="00BF0741">
            <w:pPr>
              <w:widowControl w:val="0"/>
              <w:jc w:val="both"/>
              <w:rPr>
                <w:rFonts w:ascii="Aptos Narrow" w:hAnsi="Aptos Narrow"/>
                <w:szCs w:val="22"/>
              </w:rPr>
            </w:pPr>
            <w:r>
              <w:rPr>
                <w:rFonts w:ascii="Aptos Narrow" w:hAnsi="Aptos Narrow"/>
                <w:szCs w:val="22"/>
              </w:rPr>
              <w:t xml:space="preserve">Lancetas para el glucómetro </w:t>
            </w:r>
          </w:p>
        </w:tc>
        <w:tc>
          <w:tcPr>
            <w:tcW w:w="1097" w:type="dxa"/>
            <w:tcBorders>
              <w:top w:val="nil"/>
              <w:left w:val="nil"/>
              <w:bottom w:val="single" w:sz="4" w:space="0" w:color="auto"/>
              <w:right w:val="single" w:sz="4" w:space="0" w:color="auto"/>
            </w:tcBorders>
            <w:vAlign w:val="bottom"/>
          </w:tcPr>
          <w:p w14:paraId="6531A366" w14:textId="5514DB4B" w:rsidR="00D17C40" w:rsidRDefault="00D17C40" w:rsidP="004A6274">
            <w:pPr>
              <w:widowControl w:val="0"/>
              <w:jc w:val="center"/>
              <w:rPr>
                <w:rFonts w:ascii="Aptos Narrow" w:hAnsi="Aptos Narrow"/>
                <w:szCs w:val="22"/>
              </w:rPr>
            </w:pPr>
            <w:r>
              <w:rPr>
                <w:rFonts w:ascii="Aptos Narrow" w:hAnsi="Aptos Narrow"/>
                <w:szCs w:val="22"/>
              </w:rPr>
              <w:t>200</w:t>
            </w:r>
          </w:p>
        </w:tc>
        <w:tc>
          <w:tcPr>
            <w:tcW w:w="1308" w:type="dxa"/>
            <w:tcBorders>
              <w:top w:val="single" w:sz="4" w:space="0" w:color="auto"/>
              <w:left w:val="single" w:sz="4" w:space="0" w:color="auto"/>
              <w:bottom w:val="single" w:sz="4" w:space="0" w:color="auto"/>
              <w:right w:val="single" w:sz="4" w:space="0" w:color="auto"/>
            </w:tcBorders>
          </w:tcPr>
          <w:p w14:paraId="3C5676E4" w14:textId="77777777" w:rsidR="00D17C40" w:rsidRPr="00E90A5B" w:rsidRDefault="00D17C40"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C1BE5D0" w14:textId="77777777" w:rsidR="00D17C40" w:rsidRPr="00E90A5B" w:rsidRDefault="00D17C40"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54C465D" w14:textId="77777777" w:rsidR="00D17C40" w:rsidRPr="00E90A5B" w:rsidRDefault="00D17C40" w:rsidP="00BF0741">
            <w:pPr>
              <w:widowControl w:val="0"/>
              <w:jc w:val="both"/>
              <w:rPr>
                <w:rFonts w:ascii="Arial" w:eastAsia="Times New Roman" w:hAnsi="Arial" w:cs="Arial"/>
                <w:b/>
                <w:bCs/>
                <w:color w:val="000000" w:themeColor="text1"/>
                <w:sz w:val="18"/>
                <w:lang w:val="es-ES" w:eastAsia="en-US"/>
              </w:rPr>
            </w:pPr>
          </w:p>
        </w:tc>
      </w:tr>
      <w:tr w:rsidR="006B2522" w:rsidRPr="00E90A5B" w14:paraId="455BC476"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78D03BCA" w14:textId="1910281A" w:rsidR="006B2522" w:rsidRDefault="00AB05B3"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D17C40">
              <w:rPr>
                <w:rFonts w:ascii="Arial" w:eastAsia="Times New Roman" w:hAnsi="Arial" w:cs="Arial"/>
                <w:b/>
                <w:bCs/>
                <w:color w:val="000000" w:themeColor="text1"/>
                <w:sz w:val="18"/>
                <w:lang w:eastAsia="en-US"/>
              </w:rPr>
              <w:t>8</w:t>
            </w:r>
          </w:p>
        </w:tc>
        <w:tc>
          <w:tcPr>
            <w:tcW w:w="4116" w:type="dxa"/>
            <w:tcBorders>
              <w:top w:val="nil"/>
              <w:left w:val="single" w:sz="4" w:space="0" w:color="auto"/>
              <w:bottom w:val="single" w:sz="4" w:space="0" w:color="auto"/>
              <w:right w:val="single" w:sz="4" w:space="0" w:color="auto"/>
            </w:tcBorders>
            <w:vAlign w:val="bottom"/>
          </w:tcPr>
          <w:p w14:paraId="6792A66C" w14:textId="5D51B042" w:rsidR="006B2522" w:rsidRPr="00083201" w:rsidRDefault="005524A3" w:rsidP="00BF0741">
            <w:pPr>
              <w:widowControl w:val="0"/>
              <w:jc w:val="both"/>
              <w:rPr>
                <w:rFonts w:ascii="Arial" w:eastAsia="Times New Roman" w:hAnsi="Arial" w:cs="Arial"/>
                <w:b/>
                <w:bCs/>
                <w:color w:val="000000" w:themeColor="text1"/>
                <w:sz w:val="18"/>
                <w:lang w:eastAsia="en-US"/>
              </w:rPr>
            </w:pPr>
            <w:r>
              <w:rPr>
                <w:rFonts w:ascii="Aptos Narrow" w:hAnsi="Aptos Narrow"/>
                <w:szCs w:val="22"/>
              </w:rPr>
              <w:t>Paquetes de guantes quirúrgicos talla #8</w:t>
            </w:r>
          </w:p>
        </w:tc>
        <w:tc>
          <w:tcPr>
            <w:tcW w:w="1097" w:type="dxa"/>
            <w:tcBorders>
              <w:top w:val="nil"/>
              <w:left w:val="nil"/>
              <w:bottom w:val="single" w:sz="4" w:space="0" w:color="auto"/>
              <w:right w:val="single" w:sz="4" w:space="0" w:color="auto"/>
            </w:tcBorders>
            <w:vAlign w:val="bottom"/>
          </w:tcPr>
          <w:p w14:paraId="000768C3" w14:textId="0390A20C" w:rsidR="006B2522" w:rsidRDefault="005524A3"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70</w:t>
            </w:r>
          </w:p>
        </w:tc>
        <w:tc>
          <w:tcPr>
            <w:tcW w:w="1308" w:type="dxa"/>
            <w:tcBorders>
              <w:top w:val="single" w:sz="4" w:space="0" w:color="auto"/>
              <w:left w:val="single" w:sz="4" w:space="0" w:color="auto"/>
              <w:bottom w:val="single" w:sz="4" w:space="0" w:color="auto"/>
              <w:right w:val="single" w:sz="4" w:space="0" w:color="auto"/>
            </w:tcBorders>
          </w:tcPr>
          <w:p w14:paraId="1B0B7E81"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74AA70E" w14:textId="154BE136"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5F78FFD"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6B2522" w:rsidRPr="00E90A5B" w14:paraId="57D30B15"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521FA727" w14:textId="5A7A80D9" w:rsidR="006B2522" w:rsidRDefault="00AB05B3"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D17C40">
              <w:rPr>
                <w:rFonts w:ascii="Arial" w:eastAsia="Times New Roman" w:hAnsi="Arial" w:cs="Arial"/>
                <w:b/>
                <w:bCs/>
                <w:color w:val="000000" w:themeColor="text1"/>
                <w:sz w:val="18"/>
                <w:lang w:eastAsia="en-US"/>
              </w:rPr>
              <w:t>9</w:t>
            </w:r>
          </w:p>
        </w:tc>
        <w:tc>
          <w:tcPr>
            <w:tcW w:w="4116" w:type="dxa"/>
            <w:tcBorders>
              <w:top w:val="nil"/>
              <w:left w:val="single" w:sz="4" w:space="0" w:color="auto"/>
              <w:bottom w:val="single" w:sz="4" w:space="0" w:color="auto"/>
              <w:right w:val="single" w:sz="4" w:space="0" w:color="auto"/>
            </w:tcBorders>
            <w:vAlign w:val="bottom"/>
          </w:tcPr>
          <w:p w14:paraId="235C584A" w14:textId="471E5385" w:rsidR="006B2522" w:rsidRPr="005524A3" w:rsidRDefault="00874196" w:rsidP="00BF0741">
            <w:pPr>
              <w:widowControl w:val="0"/>
              <w:jc w:val="both"/>
              <w:rPr>
                <w:rFonts w:ascii="Aptos Narrow" w:hAnsi="Aptos Narrow"/>
                <w:szCs w:val="22"/>
              </w:rPr>
            </w:pPr>
            <w:r>
              <w:rPr>
                <w:rFonts w:ascii="Aptos Narrow" w:hAnsi="Aptos Narrow"/>
                <w:szCs w:val="22"/>
              </w:rPr>
              <w:t>Frasco de yodo povidona x 120ml</w:t>
            </w:r>
          </w:p>
        </w:tc>
        <w:tc>
          <w:tcPr>
            <w:tcW w:w="1097" w:type="dxa"/>
            <w:tcBorders>
              <w:top w:val="nil"/>
              <w:left w:val="nil"/>
              <w:bottom w:val="single" w:sz="4" w:space="0" w:color="auto"/>
              <w:right w:val="single" w:sz="4" w:space="0" w:color="auto"/>
            </w:tcBorders>
            <w:vAlign w:val="bottom"/>
          </w:tcPr>
          <w:p w14:paraId="28B3CF8C" w14:textId="71EE8D4E" w:rsidR="006B2522" w:rsidRPr="005524A3" w:rsidRDefault="00874196" w:rsidP="004A6274">
            <w:pPr>
              <w:widowControl w:val="0"/>
              <w:jc w:val="center"/>
              <w:rPr>
                <w:rFonts w:ascii="Aptos Narrow" w:hAnsi="Aptos Narrow"/>
                <w:szCs w:val="22"/>
              </w:rPr>
            </w:pPr>
            <w:r>
              <w:rPr>
                <w:rFonts w:ascii="Aptos Narrow" w:hAnsi="Aptos Narrow"/>
                <w:szCs w:val="22"/>
              </w:rPr>
              <w:t>35</w:t>
            </w:r>
          </w:p>
        </w:tc>
        <w:tc>
          <w:tcPr>
            <w:tcW w:w="1308" w:type="dxa"/>
            <w:tcBorders>
              <w:top w:val="single" w:sz="4" w:space="0" w:color="auto"/>
              <w:left w:val="single" w:sz="4" w:space="0" w:color="auto"/>
              <w:bottom w:val="single" w:sz="4" w:space="0" w:color="auto"/>
              <w:right w:val="single" w:sz="4" w:space="0" w:color="auto"/>
            </w:tcBorders>
          </w:tcPr>
          <w:p w14:paraId="5714630F"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52DFE56" w14:textId="05598A1E"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2082DFDE"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874196" w:rsidRPr="00E90A5B" w14:paraId="50916639"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1884E96C" w14:textId="6CC57E7C" w:rsidR="00874196" w:rsidRDefault="00874196" w:rsidP="0087419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D17C40">
              <w:rPr>
                <w:rFonts w:ascii="Arial" w:eastAsia="Times New Roman" w:hAnsi="Arial" w:cs="Arial"/>
                <w:b/>
                <w:bCs/>
                <w:color w:val="000000" w:themeColor="text1"/>
                <w:sz w:val="18"/>
                <w:lang w:eastAsia="en-US"/>
              </w:rPr>
              <w:t>10</w:t>
            </w:r>
          </w:p>
        </w:tc>
        <w:tc>
          <w:tcPr>
            <w:tcW w:w="4116" w:type="dxa"/>
            <w:tcBorders>
              <w:top w:val="nil"/>
              <w:left w:val="single" w:sz="4" w:space="0" w:color="auto"/>
              <w:bottom w:val="single" w:sz="4" w:space="0" w:color="auto"/>
              <w:right w:val="single" w:sz="4" w:space="0" w:color="auto"/>
            </w:tcBorders>
            <w:vAlign w:val="bottom"/>
          </w:tcPr>
          <w:p w14:paraId="3DFB8A55" w14:textId="566223AE" w:rsidR="00874196" w:rsidRPr="00D17C40" w:rsidRDefault="00874196" w:rsidP="00874196">
            <w:pPr>
              <w:widowControl w:val="0"/>
              <w:jc w:val="both"/>
              <w:rPr>
                <w:rFonts w:ascii="Aptos Narrow" w:hAnsi="Aptos Narrow"/>
                <w:szCs w:val="22"/>
                <w:lang w:val="pt-PT"/>
              </w:rPr>
            </w:pPr>
            <w:r w:rsidRPr="00D17C40">
              <w:rPr>
                <w:rFonts w:ascii="Aptos Narrow" w:hAnsi="Aptos Narrow"/>
                <w:szCs w:val="22"/>
                <w:lang w:val="pt-PT"/>
              </w:rPr>
              <w:t>Apósitos</w:t>
            </w:r>
            <w:r w:rsidR="00D17C40" w:rsidRPr="00D17C40">
              <w:rPr>
                <w:rFonts w:ascii="Aptos Narrow" w:hAnsi="Aptos Narrow"/>
                <w:szCs w:val="22"/>
                <w:lang w:val="pt-PT"/>
              </w:rPr>
              <w:t xml:space="preserve"> de gasa tejida e</w:t>
            </w:r>
            <w:r w:rsidR="00D17C40">
              <w:rPr>
                <w:rFonts w:ascii="Aptos Narrow" w:hAnsi="Aptos Narrow"/>
                <w:szCs w:val="22"/>
                <w:lang w:val="pt-PT"/>
              </w:rPr>
              <w:t>stéril 5 cm x 5cm</w:t>
            </w:r>
          </w:p>
        </w:tc>
        <w:tc>
          <w:tcPr>
            <w:tcW w:w="1097" w:type="dxa"/>
            <w:tcBorders>
              <w:top w:val="nil"/>
              <w:left w:val="nil"/>
              <w:bottom w:val="single" w:sz="4" w:space="0" w:color="auto"/>
              <w:right w:val="single" w:sz="4" w:space="0" w:color="auto"/>
            </w:tcBorders>
            <w:vAlign w:val="bottom"/>
          </w:tcPr>
          <w:p w14:paraId="75F6BE42" w14:textId="17E0FADE" w:rsidR="00874196" w:rsidRDefault="00874196" w:rsidP="00874196">
            <w:pPr>
              <w:widowControl w:val="0"/>
              <w:jc w:val="center"/>
              <w:rPr>
                <w:rFonts w:ascii="Aptos Narrow" w:hAnsi="Aptos Narrow"/>
                <w:szCs w:val="22"/>
              </w:rPr>
            </w:pPr>
            <w:r>
              <w:rPr>
                <w:rFonts w:ascii="Aptos Narrow" w:hAnsi="Aptos Narrow"/>
                <w:szCs w:val="22"/>
              </w:rPr>
              <w:t>280</w:t>
            </w:r>
          </w:p>
        </w:tc>
        <w:tc>
          <w:tcPr>
            <w:tcW w:w="1308" w:type="dxa"/>
            <w:tcBorders>
              <w:top w:val="single" w:sz="4" w:space="0" w:color="auto"/>
              <w:left w:val="single" w:sz="4" w:space="0" w:color="auto"/>
              <w:bottom w:val="single" w:sz="4" w:space="0" w:color="auto"/>
              <w:right w:val="single" w:sz="4" w:space="0" w:color="auto"/>
            </w:tcBorders>
          </w:tcPr>
          <w:p w14:paraId="15EDF2F3"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48E0940"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805C633"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r>
      <w:tr w:rsidR="00874196" w:rsidRPr="00E90A5B" w14:paraId="4A8467B4"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0B5B6F46" w14:textId="185ADE54" w:rsidR="00874196" w:rsidRDefault="00874196" w:rsidP="0087419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D17C40">
              <w:rPr>
                <w:rFonts w:ascii="Arial" w:eastAsia="Times New Roman" w:hAnsi="Arial" w:cs="Arial"/>
                <w:b/>
                <w:bCs/>
                <w:color w:val="000000" w:themeColor="text1"/>
                <w:sz w:val="18"/>
                <w:lang w:eastAsia="en-US"/>
              </w:rPr>
              <w:t>.11</w:t>
            </w:r>
          </w:p>
        </w:tc>
        <w:tc>
          <w:tcPr>
            <w:tcW w:w="4116" w:type="dxa"/>
            <w:tcBorders>
              <w:top w:val="nil"/>
              <w:left w:val="single" w:sz="4" w:space="0" w:color="auto"/>
              <w:bottom w:val="single" w:sz="4" w:space="0" w:color="auto"/>
              <w:right w:val="single" w:sz="4" w:space="0" w:color="auto"/>
            </w:tcBorders>
            <w:vAlign w:val="bottom"/>
          </w:tcPr>
          <w:p w14:paraId="4DC887A7" w14:textId="135267B0" w:rsidR="00874196" w:rsidRPr="005524A3" w:rsidRDefault="00874196" w:rsidP="00874196">
            <w:pPr>
              <w:widowControl w:val="0"/>
              <w:jc w:val="both"/>
              <w:rPr>
                <w:rFonts w:ascii="Aptos Narrow" w:hAnsi="Aptos Narrow"/>
                <w:szCs w:val="22"/>
              </w:rPr>
            </w:pPr>
            <w:r w:rsidRPr="005524A3">
              <w:rPr>
                <w:rFonts w:ascii="Aptos Narrow" w:hAnsi="Aptos Narrow"/>
                <w:szCs w:val="22"/>
              </w:rPr>
              <w:t xml:space="preserve">Esparadrapos 5cmx 4.5cm </w:t>
            </w:r>
            <w:r w:rsidR="00D17C40">
              <w:rPr>
                <w:rFonts w:ascii="Aptos Narrow" w:hAnsi="Aptos Narrow"/>
                <w:szCs w:val="22"/>
              </w:rPr>
              <w:t xml:space="preserve">para uso quirúrgico </w:t>
            </w:r>
          </w:p>
        </w:tc>
        <w:tc>
          <w:tcPr>
            <w:tcW w:w="1097" w:type="dxa"/>
            <w:tcBorders>
              <w:top w:val="nil"/>
              <w:left w:val="nil"/>
              <w:bottom w:val="single" w:sz="4" w:space="0" w:color="auto"/>
              <w:right w:val="single" w:sz="4" w:space="0" w:color="auto"/>
            </w:tcBorders>
            <w:vAlign w:val="bottom"/>
          </w:tcPr>
          <w:p w14:paraId="2108E67D" w14:textId="0DA7F226" w:rsidR="00874196" w:rsidRPr="005524A3" w:rsidRDefault="00874196" w:rsidP="00874196">
            <w:pPr>
              <w:widowControl w:val="0"/>
              <w:jc w:val="center"/>
              <w:rPr>
                <w:rFonts w:ascii="Aptos Narrow" w:hAnsi="Aptos Narrow"/>
                <w:szCs w:val="22"/>
              </w:rPr>
            </w:pPr>
            <w:r w:rsidRPr="005524A3">
              <w:rPr>
                <w:rFonts w:ascii="Aptos Narrow" w:hAnsi="Aptos Narrow"/>
                <w:szCs w:val="22"/>
              </w:rPr>
              <w:t>35</w:t>
            </w:r>
          </w:p>
        </w:tc>
        <w:tc>
          <w:tcPr>
            <w:tcW w:w="1308" w:type="dxa"/>
            <w:tcBorders>
              <w:top w:val="single" w:sz="4" w:space="0" w:color="auto"/>
              <w:left w:val="single" w:sz="4" w:space="0" w:color="auto"/>
              <w:bottom w:val="single" w:sz="4" w:space="0" w:color="auto"/>
              <w:right w:val="single" w:sz="4" w:space="0" w:color="auto"/>
            </w:tcBorders>
          </w:tcPr>
          <w:p w14:paraId="3504B566"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D7F1490" w14:textId="7D0B493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F44B945"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r>
      <w:tr w:rsidR="00874196" w:rsidRPr="00E90A5B" w14:paraId="402B4F63"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61077F9B" w14:textId="79136B2F" w:rsidR="00874196" w:rsidRDefault="00874196" w:rsidP="0087419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D17C40">
              <w:rPr>
                <w:rFonts w:ascii="Arial" w:eastAsia="Times New Roman" w:hAnsi="Arial" w:cs="Arial"/>
                <w:b/>
                <w:bCs/>
                <w:color w:val="000000" w:themeColor="text1"/>
                <w:sz w:val="18"/>
                <w:lang w:eastAsia="en-US"/>
              </w:rPr>
              <w:t>12</w:t>
            </w:r>
          </w:p>
        </w:tc>
        <w:tc>
          <w:tcPr>
            <w:tcW w:w="4116" w:type="dxa"/>
            <w:tcBorders>
              <w:top w:val="nil"/>
              <w:left w:val="single" w:sz="4" w:space="0" w:color="auto"/>
              <w:bottom w:val="single" w:sz="4" w:space="0" w:color="auto"/>
              <w:right w:val="single" w:sz="4" w:space="0" w:color="auto"/>
            </w:tcBorders>
            <w:vAlign w:val="bottom"/>
          </w:tcPr>
          <w:p w14:paraId="77B75797" w14:textId="4F16A4B5" w:rsidR="00874196" w:rsidRPr="005524A3" w:rsidRDefault="00874196" w:rsidP="00874196">
            <w:pPr>
              <w:widowControl w:val="0"/>
              <w:jc w:val="both"/>
              <w:rPr>
                <w:rFonts w:ascii="Aptos Narrow" w:hAnsi="Aptos Narrow"/>
                <w:szCs w:val="22"/>
              </w:rPr>
            </w:pPr>
            <w:r>
              <w:rPr>
                <w:rFonts w:ascii="Aptos Narrow" w:hAnsi="Aptos Narrow"/>
                <w:szCs w:val="22"/>
              </w:rPr>
              <w:t>Rollos de venda elástico de 3 plgx 5yardas</w:t>
            </w:r>
          </w:p>
        </w:tc>
        <w:tc>
          <w:tcPr>
            <w:tcW w:w="1097" w:type="dxa"/>
            <w:tcBorders>
              <w:top w:val="nil"/>
              <w:left w:val="nil"/>
              <w:bottom w:val="single" w:sz="4" w:space="0" w:color="auto"/>
              <w:right w:val="single" w:sz="4" w:space="0" w:color="auto"/>
            </w:tcBorders>
            <w:vAlign w:val="bottom"/>
          </w:tcPr>
          <w:p w14:paraId="4FA8267A" w14:textId="70680D88" w:rsidR="00874196" w:rsidRPr="005524A3" w:rsidRDefault="00874196" w:rsidP="00874196">
            <w:pPr>
              <w:widowControl w:val="0"/>
              <w:jc w:val="center"/>
              <w:rPr>
                <w:rFonts w:ascii="Aptos Narrow" w:hAnsi="Aptos Narrow"/>
                <w:szCs w:val="22"/>
              </w:rPr>
            </w:pPr>
            <w:r w:rsidRPr="005524A3">
              <w:rPr>
                <w:rFonts w:ascii="Aptos Narrow" w:hAnsi="Aptos Narrow"/>
                <w:szCs w:val="22"/>
              </w:rPr>
              <w:t>70</w:t>
            </w:r>
          </w:p>
        </w:tc>
        <w:tc>
          <w:tcPr>
            <w:tcW w:w="1308" w:type="dxa"/>
            <w:tcBorders>
              <w:top w:val="single" w:sz="4" w:space="0" w:color="auto"/>
              <w:left w:val="single" w:sz="4" w:space="0" w:color="auto"/>
              <w:bottom w:val="single" w:sz="4" w:space="0" w:color="auto"/>
              <w:right w:val="single" w:sz="4" w:space="0" w:color="auto"/>
            </w:tcBorders>
          </w:tcPr>
          <w:p w14:paraId="78D11560"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0D90272" w14:textId="3AEB881A"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203F8703"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r>
      <w:tr w:rsidR="00874196" w:rsidRPr="00E90A5B" w14:paraId="13F394CA"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14E91F56" w14:textId="26E35018" w:rsidR="00874196" w:rsidRDefault="00874196" w:rsidP="0087419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1.1</w:t>
            </w:r>
            <w:r w:rsidR="00D17C40">
              <w:rPr>
                <w:rFonts w:ascii="Arial" w:eastAsia="Times New Roman" w:hAnsi="Arial" w:cs="Arial"/>
                <w:b/>
                <w:bCs/>
                <w:color w:val="000000" w:themeColor="text1"/>
                <w:sz w:val="18"/>
                <w:lang w:eastAsia="en-US"/>
              </w:rPr>
              <w:t>3</w:t>
            </w:r>
          </w:p>
        </w:tc>
        <w:tc>
          <w:tcPr>
            <w:tcW w:w="4116" w:type="dxa"/>
            <w:tcBorders>
              <w:top w:val="nil"/>
              <w:left w:val="single" w:sz="4" w:space="0" w:color="auto"/>
              <w:bottom w:val="single" w:sz="4" w:space="0" w:color="auto"/>
              <w:right w:val="single" w:sz="4" w:space="0" w:color="auto"/>
            </w:tcBorders>
            <w:vAlign w:val="bottom"/>
          </w:tcPr>
          <w:p w14:paraId="4E63EAF3" w14:textId="7F5CF6AD" w:rsidR="00874196" w:rsidRPr="005524A3" w:rsidRDefault="00874196" w:rsidP="00874196">
            <w:pPr>
              <w:widowControl w:val="0"/>
              <w:jc w:val="both"/>
              <w:rPr>
                <w:rFonts w:ascii="Aptos Narrow" w:hAnsi="Aptos Narrow"/>
                <w:szCs w:val="22"/>
              </w:rPr>
            </w:pPr>
            <w:r>
              <w:rPr>
                <w:rFonts w:ascii="Aptos Narrow" w:hAnsi="Aptos Narrow"/>
                <w:szCs w:val="22"/>
              </w:rPr>
              <w:t>Rollos de venda elástico de 4 plgx 5yardas</w:t>
            </w:r>
          </w:p>
        </w:tc>
        <w:tc>
          <w:tcPr>
            <w:tcW w:w="1097" w:type="dxa"/>
            <w:tcBorders>
              <w:top w:val="nil"/>
              <w:left w:val="nil"/>
              <w:bottom w:val="single" w:sz="4" w:space="0" w:color="auto"/>
              <w:right w:val="single" w:sz="4" w:space="0" w:color="auto"/>
            </w:tcBorders>
            <w:vAlign w:val="bottom"/>
          </w:tcPr>
          <w:p w14:paraId="6A395BC5" w14:textId="30772A1C" w:rsidR="00874196" w:rsidRPr="005524A3" w:rsidRDefault="00874196" w:rsidP="00874196">
            <w:pPr>
              <w:widowControl w:val="0"/>
              <w:jc w:val="center"/>
              <w:rPr>
                <w:rFonts w:ascii="Aptos Narrow" w:hAnsi="Aptos Narrow"/>
                <w:szCs w:val="22"/>
              </w:rPr>
            </w:pPr>
            <w:r w:rsidRPr="005524A3">
              <w:rPr>
                <w:rFonts w:ascii="Aptos Narrow" w:hAnsi="Aptos Narrow"/>
                <w:szCs w:val="22"/>
              </w:rPr>
              <w:t>70</w:t>
            </w:r>
          </w:p>
        </w:tc>
        <w:tc>
          <w:tcPr>
            <w:tcW w:w="1308" w:type="dxa"/>
            <w:tcBorders>
              <w:top w:val="single" w:sz="4" w:space="0" w:color="auto"/>
              <w:left w:val="single" w:sz="4" w:space="0" w:color="auto"/>
              <w:bottom w:val="single" w:sz="4" w:space="0" w:color="auto"/>
              <w:right w:val="single" w:sz="4" w:space="0" w:color="auto"/>
            </w:tcBorders>
          </w:tcPr>
          <w:p w14:paraId="0DA11900"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5827932" w14:textId="51E3076F"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69704AD4"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r>
      <w:tr w:rsidR="00874196" w:rsidRPr="00E90A5B" w14:paraId="6B3D169F"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7571C904" w14:textId="6ACE026A" w:rsidR="00874196" w:rsidRDefault="00874196" w:rsidP="0087419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1.1</w:t>
            </w:r>
            <w:r w:rsidR="00D17C40">
              <w:rPr>
                <w:rFonts w:ascii="Arial" w:eastAsia="Times New Roman" w:hAnsi="Arial" w:cs="Arial"/>
                <w:b/>
                <w:bCs/>
                <w:color w:val="000000" w:themeColor="text1"/>
                <w:sz w:val="18"/>
                <w:lang w:eastAsia="en-US"/>
              </w:rPr>
              <w:t>4</w:t>
            </w:r>
          </w:p>
        </w:tc>
        <w:tc>
          <w:tcPr>
            <w:tcW w:w="4116" w:type="dxa"/>
            <w:tcBorders>
              <w:top w:val="nil"/>
              <w:left w:val="single" w:sz="4" w:space="0" w:color="auto"/>
              <w:bottom w:val="single" w:sz="4" w:space="0" w:color="auto"/>
              <w:right w:val="single" w:sz="4" w:space="0" w:color="auto"/>
            </w:tcBorders>
            <w:vAlign w:val="bottom"/>
          </w:tcPr>
          <w:p w14:paraId="2939A194" w14:textId="587755BC" w:rsidR="00874196" w:rsidRDefault="00874196" w:rsidP="00874196">
            <w:pPr>
              <w:widowControl w:val="0"/>
              <w:jc w:val="both"/>
              <w:rPr>
                <w:rFonts w:ascii="Aptos Narrow" w:hAnsi="Aptos Narrow"/>
                <w:szCs w:val="22"/>
              </w:rPr>
            </w:pPr>
            <w:r>
              <w:rPr>
                <w:rFonts w:ascii="Aptos Narrow" w:hAnsi="Aptos Narrow"/>
                <w:szCs w:val="22"/>
              </w:rPr>
              <w:t>Paquetes de</w:t>
            </w:r>
            <w:r w:rsidR="00D17C40">
              <w:rPr>
                <w:rFonts w:ascii="Aptos Narrow" w:hAnsi="Aptos Narrow"/>
                <w:szCs w:val="22"/>
              </w:rPr>
              <w:t xml:space="preserve"> apósito de</w:t>
            </w:r>
            <w:r>
              <w:rPr>
                <w:rFonts w:ascii="Aptos Narrow" w:hAnsi="Aptos Narrow"/>
                <w:szCs w:val="22"/>
              </w:rPr>
              <w:t xml:space="preserve"> gasa </w:t>
            </w:r>
            <w:r w:rsidR="00967A15">
              <w:rPr>
                <w:rFonts w:ascii="Aptos Narrow" w:hAnsi="Aptos Narrow"/>
                <w:szCs w:val="22"/>
              </w:rPr>
              <w:t xml:space="preserve">parafinada </w:t>
            </w:r>
            <w:r>
              <w:rPr>
                <w:rFonts w:ascii="Aptos Narrow" w:hAnsi="Aptos Narrow"/>
                <w:szCs w:val="22"/>
              </w:rPr>
              <w:t>tipo jelonet</w:t>
            </w:r>
          </w:p>
        </w:tc>
        <w:tc>
          <w:tcPr>
            <w:tcW w:w="1097" w:type="dxa"/>
            <w:tcBorders>
              <w:top w:val="nil"/>
              <w:left w:val="nil"/>
              <w:bottom w:val="single" w:sz="4" w:space="0" w:color="auto"/>
              <w:right w:val="single" w:sz="4" w:space="0" w:color="auto"/>
            </w:tcBorders>
            <w:vAlign w:val="bottom"/>
          </w:tcPr>
          <w:p w14:paraId="22F87FD0" w14:textId="5500419D" w:rsidR="00874196" w:rsidRDefault="00874196" w:rsidP="00874196">
            <w:pPr>
              <w:widowControl w:val="0"/>
              <w:jc w:val="center"/>
              <w:rPr>
                <w:rFonts w:ascii="Aptos Narrow" w:hAnsi="Aptos Narrow"/>
                <w:szCs w:val="22"/>
              </w:rPr>
            </w:pPr>
            <w:r>
              <w:rPr>
                <w:rFonts w:ascii="Aptos Narrow" w:hAnsi="Aptos Narrow"/>
                <w:szCs w:val="22"/>
              </w:rPr>
              <w:t>35</w:t>
            </w:r>
          </w:p>
        </w:tc>
        <w:tc>
          <w:tcPr>
            <w:tcW w:w="1308" w:type="dxa"/>
            <w:tcBorders>
              <w:top w:val="single" w:sz="4" w:space="0" w:color="auto"/>
              <w:left w:val="single" w:sz="4" w:space="0" w:color="auto"/>
              <w:bottom w:val="single" w:sz="4" w:space="0" w:color="auto"/>
              <w:right w:val="single" w:sz="4" w:space="0" w:color="auto"/>
            </w:tcBorders>
          </w:tcPr>
          <w:p w14:paraId="324C0842"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29E5A093"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694DDDA6"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r>
      <w:tr w:rsidR="00874196" w:rsidRPr="00E90A5B" w14:paraId="46220043"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2199D27E" w14:textId="2B60F26C" w:rsidR="00874196" w:rsidRDefault="00874196" w:rsidP="0087419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1.1</w:t>
            </w:r>
            <w:r w:rsidR="00D17C40">
              <w:rPr>
                <w:rFonts w:ascii="Arial" w:eastAsia="Times New Roman" w:hAnsi="Arial" w:cs="Arial"/>
                <w:b/>
                <w:bCs/>
                <w:color w:val="000000" w:themeColor="text1"/>
                <w:sz w:val="18"/>
                <w:lang w:eastAsia="en-US"/>
              </w:rPr>
              <w:t>5</w:t>
            </w:r>
          </w:p>
        </w:tc>
        <w:tc>
          <w:tcPr>
            <w:tcW w:w="4116" w:type="dxa"/>
            <w:tcBorders>
              <w:top w:val="nil"/>
              <w:left w:val="single" w:sz="4" w:space="0" w:color="auto"/>
              <w:bottom w:val="single" w:sz="4" w:space="0" w:color="auto"/>
              <w:right w:val="single" w:sz="4" w:space="0" w:color="auto"/>
            </w:tcBorders>
            <w:vAlign w:val="bottom"/>
          </w:tcPr>
          <w:p w14:paraId="252CE1A6" w14:textId="3A4E526A" w:rsidR="00874196" w:rsidRDefault="00874196" w:rsidP="00874196">
            <w:pPr>
              <w:widowControl w:val="0"/>
              <w:jc w:val="both"/>
              <w:rPr>
                <w:rFonts w:ascii="Aptos Narrow" w:hAnsi="Aptos Narrow"/>
                <w:szCs w:val="22"/>
              </w:rPr>
            </w:pPr>
            <w:r>
              <w:rPr>
                <w:rFonts w:ascii="Aptos Narrow" w:hAnsi="Aptos Narrow"/>
                <w:szCs w:val="22"/>
              </w:rPr>
              <w:t>Bajalenguas</w:t>
            </w:r>
            <w:r w:rsidR="00C47516">
              <w:rPr>
                <w:rFonts w:ascii="Aptos Narrow" w:hAnsi="Aptos Narrow"/>
                <w:szCs w:val="22"/>
              </w:rPr>
              <w:t xml:space="preserve"> de madera para adulto</w:t>
            </w:r>
          </w:p>
        </w:tc>
        <w:tc>
          <w:tcPr>
            <w:tcW w:w="1097" w:type="dxa"/>
            <w:tcBorders>
              <w:top w:val="nil"/>
              <w:left w:val="nil"/>
              <w:bottom w:val="single" w:sz="4" w:space="0" w:color="auto"/>
              <w:right w:val="single" w:sz="4" w:space="0" w:color="auto"/>
            </w:tcBorders>
            <w:vAlign w:val="bottom"/>
          </w:tcPr>
          <w:p w14:paraId="45D967C9" w14:textId="6CD19D96" w:rsidR="00874196" w:rsidRDefault="00874196" w:rsidP="00874196">
            <w:pPr>
              <w:widowControl w:val="0"/>
              <w:jc w:val="center"/>
              <w:rPr>
                <w:rFonts w:ascii="Aptos Narrow" w:hAnsi="Aptos Narrow"/>
                <w:szCs w:val="22"/>
              </w:rPr>
            </w:pPr>
            <w:r>
              <w:rPr>
                <w:rFonts w:ascii="Aptos Narrow" w:hAnsi="Aptos Narrow"/>
                <w:szCs w:val="22"/>
              </w:rPr>
              <w:t>340</w:t>
            </w:r>
          </w:p>
        </w:tc>
        <w:tc>
          <w:tcPr>
            <w:tcW w:w="1308" w:type="dxa"/>
            <w:tcBorders>
              <w:top w:val="single" w:sz="4" w:space="0" w:color="auto"/>
              <w:left w:val="single" w:sz="4" w:space="0" w:color="auto"/>
              <w:bottom w:val="single" w:sz="4" w:space="0" w:color="auto"/>
              <w:right w:val="single" w:sz="4" w:space="0" w:color="auto"/>
            </w:tcBorders>
          </w:tcPr>
          <w:p w14:paraId="406F52A0"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9C19E58"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63E43DC1"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r>
      <w:tr w:rsidR="00874196" w:rsidRPr="00E90A5B" w14:paraId="7BD50ACF"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2170DA71" w14:textId="72D3FBEB" w:rsidR="00874196" w:rsidRDefault="00874196" w:rsidP="0087419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1.1</w:t>
            </w:r>
            <w:r w:rsidR="00D17C40">
              <w:rPr>
                <w:rFonts w:ascii="Arial" w:eastAsia="Times New Roman" w:hAnsi="Arial" w:cs="Arial"/>
                <w:b/>
                <w:bCs/>
                <w:color w:val="000000" w:themeColor="text1"/>
                <w:sz w:val="18"/>
                <w:lang w:eastAsia="en-US"/>
              </w:rPr>
              <w:t>6</w:t>
            </w:r>
          </w:p>
        </w:tc>
        <w:tc>
          <w:tcPr>
            <w:tcW w:w="4116" w:type="dxa"/>
            <w:tcBorders>
              <w:top w:val="nil"/>
              <w:left w:val="single" w:sz="4" w:space="0" w:color="auto"/>
              <w:bottom w:val="single" w:sz="4" w:space="0" w:color="auto"/>
              <w:right w:val="single" w:sz="4" w:space="0" w:color="auto"/>
            </w:tcBorders>
            <w:vAlign w:val="bottom"/>
          </w:tcPr>
          <w:p w14:paraId="0178DB33" w14:textId="0E04B7EE" w:rsidR="00874196" w:rsidRDefault="00874196" w:rsidP="00874196">
            <w:pPr>
              <w:widowControl w:val="0"/>
              <w:jc w:val="both"/>
              <w:rPr>
                <w:rFonts w:ascii="Aptos Narrow" w:hAnsi="Aptos Narrow"/>
                <w:szCs w:val="22"/>
              </w:rPr>
            </w:pPr>
            <w:r>
              <w:rPr>
                <w:rFonts w:ascii="Aptos Narrow" w:hAnsi="Aptos Narrow"/>
                <w:szCs w:val="22"/>
              </w:rPr>
              <w:t>Paquetes de algodón x 100 gr</w:t>
            </w:r>
          </w:p>
        </w:tc>
        <w:tc>
          <w:tcPr>
            <w:tcW w:w="1097" w:type="dxa"/>
            <w:tcBorders>
              <w:top w:val="nil"/>
              <w:left w:val="nil"/>
              <w:bottom w:val="single" w:sz="4" w:space="0" w:color="auto"/>
              <w:right w:val="single" w:sz="4" w:space="0" w:color="auto"/>
            </w:tcBorders>
            <w:vAlign w:val="bottom"/>
          </w:tcPr>
          <w:p w14:paraId="147DE535" w14:textId="2DF5BA6B" w:rsidR="00874196" w:rsidRDefault="00874196" w:rsidP="00874196">
            <w:pPr>
              <w:widowControl w:val="0"/>
              <w:jc w:val="center"/>
              <w:rPr>
                <w:rFonts w:ascii="Aptos Narrow" w:hAnsi="Aptos Narrow"/>
                <w:szCs w:val="22"/>
              </w:rPr>
            </w:pPr>
            <w:r>
              <w:rPr>
                <w:rFonts w:ascii="Aptos Narrow" w:hAnsi="Aptos Narrow"/>
                <w:szCs w:val="22"/>
              </w:rPr>
              <w:t>35</w:t>
            </w:r>
          </w:p>
        </w:tc>
        <w:tc>
          <w:tcPr>
            <w:tcW w:w="1308" w:type="dxa"/>
            <w:tcBorders>
              <w:top w:val="single" w:sz="4" w:space="0" w:color="auto"/>
              <w:left w:val="single" w:sz="4" w:space="0" w:color="auto"/>
              <w:bottom w:val="single" w:sz="4" w:space="0" w:color="auto"/>
              <w:right w:val="single" w:sz="4" w:space="0" w:color="auto"/>
            </w:tcBorders>
          </w:tcPr>
          <w:p w14:paraId="3CCEE624"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85FC7C8"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D803DF1"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r>
      <w:tr w:rsidR="00874196" w:rsidRPr="00E90A5B" w14:paraId="5BA08C00"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17E60F9F" w14:textId="0F28C2D4" w:rsidR="00874196" w:rsidRDefault="00874196" w:rsidP="0087419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1.1</w:t>
            </w:r>
            <w:r w:rsidR="00D17C40">
              <w:rPr>
                <w:rFonts w:ascii="Arial" w:eastAsia="Times New Roman" w:hAnsi="Arial" w:cs="Arial"/>
                <w:b/>
                <w:bCs/>
                <w:color w:val="000000" w:themeColor="text1"/>
                <w:sz w:val="18"/>
                <w:lang w:eastAsia="en-US"/>
              </w:rPr>
              <w:t>7</w:t>
            </w:r>
          </w:p>
        </w:tc>
        <w:tc>
          <w:tcPr>
            <w:tcW w:w="4116" w:type="dxa"/>
            <w:tcBorders>
              <w:top w:val="nil"/>
              <w:left w:val="single" w:sz="4" w:space="0" w:color="auto"/>
              <w:bottom w:val="single" w:sz="4" w:space="0" w:color="auto"/>
              <w:right w:val="single" w:sz="4" w:space="0" w:color="auto"/>
            </w:tcBorders>
            <w:vAlign w:val="bottom"/>
          </w:tcPr>
          <w:p w14:paraId="6FF1F6F0" w14:textId="254E580D" w:rsidR="00874196" w:rsidRDefault="00874196" w:rsidP="00874196">
            <w:pPr>
              <w:widowControl w:val="0"/>
              <w:jc w:val="both"/>
              <w:rPr>
                <w:rFonts w:ascii="Aptos Narrow" w:hAnsi="Aptos Narrow"/>
                <w:szCs w:val="22"/>
              </w:rPr>
            </w:pPr>
            <w:r>
              <w:rPr>
                <w:rFonts w:ascii="Aptos Narrow" w:hAnsi="Aptos Narrow"/>
                <w:szCs w:val="22"/>
              </w:rPr>
              <w:t>Pinza de</w:t>
            </w:r>
            <w:r w:rsidR="00D17C40">
              <w:rPr>
                <w:rFonts w:ascii="Aptos Narrow" w:hAnsi="Aptos Narrow"/>
                <w:szCs w:val="22"/>
              </w:rPr>
              <w:t xml:space="preserve"> acero inoxidable tipo ADSON punta fina de 14.5 cm sin diente para disección</w:t>
            </w:r>
            <w:r>
              <w:rPr>
                <w:rFonts w:ascii="Aptos Narrow" w:hAnsi="Aptos Narrow"/>
                <w:szCs w:val="22"/>
              </w:rPr>
              <w:t xml:space="preserve"> </w:t>
            </w:r>
          </w:p>
        </w:tc>
        <w:tc>
          <w:tcPr>
            <w:tcW w:w="1097" w:type="dxa"/>
            <w:tcBorders>
              <w:top w:val="nil"/>
              <w:left w:val="nil"/>
              <w:bottom w:val="single" w:sz="4" w:space="0" w:color="auto"/>
              <w:right w:val="single" w:sz="4" w:space="0" w:color="auto"/>
            </w:tcBorders>
            <w:vAlign w:val="bottom"/>
          </w:tcPr>
          <w:p w14:paraId="309B4D86" w14:textId="047EBB47" w:rsidR="00874196" w:rsidRDefault="00874196" w:rsidP="00874196">
            <w:pPr>
              <w:widowControl w:val="0"/>
              <w:jc w:val="center"/>
              <w:rPr>
                <w:rFonts w:ascii="Aptos Narrow" w:hAnsi="Aptos Narrow"/>
                <w:szCs w:val="22"/>
              </w:rPr>
            </w:pPr>
            <w:r>
              <w:rPr>
                <w:rFonts w:ascii="Aptos Narrow" w:hAnsi="Aptos Narrow"/>
                <w:szCs w:val="22"/>
              </w:rPr>
              <w:t>01</w:t>
            </w:r>
          </w:p>
        </w:tc>
        <w:tc>
          <w:tcPr>
            <w:tcW w:w="1308" w:type="dxa"/>
            <w:tcBorders>
              <w:top w:val="single" w:sz="4" w:space="0" w:color="auto"/>
              <w:left w:val="single" w:sz="4" w:space="0" w:color="auto"/>
              <w:bottom w:val="single" w:sz="4" w:space="0" w:color="auto"/>
              <w:right w:val="single" w:sz="4" w:space="0" w:color="auto"/>
            </w:tcBorders>
          </w:tcPr>
          <w:p w14:paraId="50F9DCBA"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C95BD9D"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797F50C"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r>
      <w:tr w:rsidR="00874196" w:rsidRPr="00E90A5B" w14:paraId="7B8D8FD2"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46FF4E60" w14:textId="513A72F8" w:rsidR="00874196" w:rsidRDefault="00874196" w:rsidP="0087419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1.1</w:t>
            </w:r>
            <w:r w:rsidR="00D17C40">
              <w:rPr>
                <w:rFonts w:ascii="Arial" w:eastAsia="Times New Roman" w:hAnsi="Arial" w:cs="Arial"/>
                <w:b/>
                <w:bCs/>
                <w:color w:val="000000" w:themeColor="text1"/>
                <w:sz w:val="18"/>
                <w:lang w:eastAsia="en-US"/>
              </w:rPr>
              <w:t>8</w:t>
            </w:r>
          </w:p>
        </w:tc>
        <w:tc>
          <w:tcPr>
            <w:tcW w:w="4116" w:type="dxa"/>
            <w:tcBorders>
              <w:top w:val="nil"/>
              <w:left w:val="single" w:sz="4" w:space="0" w:color="auto"/>
              <w:bottom w:val="single" w:sz="4" w:space="0" w:color="auto"/>
              <w:right w:val="single" w:sz="4" w:space="0" w:color="auto"/>
            </w:tcBorders>
            <w:vAlign w:val="bottom"/>
          </w:tcPr>
          <w:p w14:paraId="4B6E84C7" w14:textId="2A0E5364" w:rsidR="00874196" w:rsidRDefault="00874196" w:rsidP="00874196">
            <w:pPr>
              <w:widowControl w:val="0"/>
              <w:jc w:val="both"/>
              <w:rPr>
                <w:rFonts w:ascii="Aptos Narrow" w:hAnsi="Aptos Narrow"/>
                <w:szCs w:val="22"/>
              </w:rPr>
            </w:pPr>
            <w:r>
              <w:rPr>
                <w:rFonts w:ascii="Aptos Narrow" w:hAnsi="Aptos Narrow"/>
                <w:szCs w:val="22"/>
              </w:rPr>
              <w:t xml:space="preserve">Tijera </w:t>
            </w:r>
            <w:r w:rsidR="00D17C40">
              <w:rPr>
                <w:rFonts w:ascii="Aptos Narrow" w:hAnsi="Aptos Narrow"/>
                <w:szCs w:val="22"/>
              </w:rPr>
              <w:t xml:space="preserve">de acero inoxidable curva punta roma de 14 cm para uso quirúrgico </w:t>
            </w:r>
          </w:p>
        </w:tc>
        <w:tc>
          <w:tcPr>
            <w:tcW w:w="1097" w:type="dxa"/>
            <w:tcBorders>
              <w:top w:val="nil"/>
              <w:left w:val="nil"/>
              <w:bottom w:val="single" w:sz="4" w:space="0" w:color="auto"/>
              <w:right w:val="single" w:sz="4" w:space="0" w:color="auto"/>
            </w:tcBorders>
            <w:vAlign w:val="bottom"/>
          </w:tcPr>
          <w:p w14:paraId="69E8A034" w14:textId="0381F3F8" w:rsidR="00874196" w:rsidRDefault="00874196" w:rsidP="00874196">
            <w:pPr>
              <w:widowControl w:val="0"/>
              <w:jc w:val="center"/>
              <w:rPr>
                <w:rFonts w:ascii="Aptos Narrow" w:hAnsi="Aptos Narrow"/>
                <w:szCs w:val="22"/>
              </w:rPr>
            </w:pPr>
            <w:r>
              <w:rPr>
                <w:rFonts w:ascii="Aptos Narrow" w:hAnsi="Aptos Narrow"/>
                <w:szCs w:val="22"/>
              </w:rPr>
              <w:t>01</w:t>
            </w:r>
          </w:p>
        </w:tc>
        <w:tc>
          <w:tcPr>
            <w:tcW w:w="1308" w:type="dxa"/>
            <w:tcBorders>
              <w:top w:val="single" w:sz="4" w:space="0" w:color="auto"/>
              <w:left w:val="single" w:sz="4" w:space="0" w:color="auto"/>
              <w:bottom w:val="single" w:sz="4" w:space="0" w:color="auto"/>
              <w:right w:val="single" w:sz="4" w:space="0" w:color="auto"/>
            </w:tcBorders>
          </w:tcPr>
          <w:p w14:paraId="1C56E9E6"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4D57CB76"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C253C78"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r>
      <w:tr w:rsidR="00874196" w:rsidRPr="00E90A5B" w14:paraId="58061ED9" w14:textId="77777777" w:rsidTr="0061010D">
        <w:trPr>
          <w:trHeight w:val="328"/>
          <w:jc w:val="center"/>
        </w:trPr>
        <w:tc>
          <w:tcPr>
            <w:tcW w:w="8926" w:type="dxa"/>
            <w:gridSpan w:val="5"/>
            <w:tcBorders>
              <w:top w:val="single" w:sz="4" w:space="0" w:color="auto"/>
              <w:left w:val="single" w:sz="4" w:space="0" w:color="auto"/>
              <w:bottom w:val="single" w:sz="4" w:space="0" w:color="auto"/>
              <w:right w:val="single" w:sz="4" w:space="0" w:color="auto"/>
            </w:tcBorders>
          </w:tcPr>
          <w:p w14:paraId="06BB02BA" w14:textId="587BBFC1" w:rsidR="00874196" w:rsidRPr="00E90A5B" w:rsidRDefault="00874196" w:rsidP="00874196">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1134" w:type="dxa"/>
            <w:tcBorders>
              <w:top w:val="single" w:sz="4" w:space="0" w:color="auto"/>
              <w:left w:val="single" w:sz="4" w:space="0" w:color="auto"/>
              <w:bottom w:val="single" w:sz="4" w:space="0" w:color="auto"/>
              <w:right w:val="single" w:sz="4" w:space="0" w:color="auto"/>
            </w:tcBorders>
            <w:vAlign w:val="center"/>
          </w:tcPr>
          <w:p w14:paraId="4F645B0F"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r>
    </w:tbl>
    <w:p w14:paraId="7DDA40D9" w14:textId="77777777" w:rsidR="002E1F0D" w:rsidRPr="00E90A5B" w:rsidRDefault="002E1F0D" w:rsidP="002E1F0D">
      <w:pPr>
        <w:widowControl w:val="0"/>
        <w:jc w:val="both"/>
        <w:rPr>
          <w:rFonts w:ascii="Arial" w:eastAsia="Times New Roman" w:hAnsi="Arial" w:cs="Arial"/>
          <w:b/>
          <w:bCs/>
          <w:color w:val="000000" w:themeColor="text1"/>
          <w:sz w:val="20"/>
          <w:szCs w:val="22"/>
          <w:lang w:val="es-ES" w:eastAsia="en-US"/>
        </w:rPr>
      </w:pPr>
    </w:p>
    <w:p w14:paraId="2BC09A30" w14:textId="59C9EBD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02BC1">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CBF4D" w14:textId="77777777" w:rsidR="000B6FEA" w:rsidRDefault="000B6FEA">
      <w:r>
        <w:separator/>
      </w:r>
    </w:p>
  </w:endnote>
  <w:endnote w:type="continuationSeparator" w:id="0">
    <w:p w14:paraId="7740C3B1" w14:textId="77777777" w:rsidR="000B6FEA" w:rsidRDefault="000B6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F8BD9" w14:textId="77777777" w:rsidR="000B6FEA" w:rsidRDefault="000B6FEA">
      <w:r>
        <w:separator/>
      </w:r>
    </w:p>
  </w:footnote>
  <w:footnote w:type="continuationSeparator" w:id="0">
    <w:p w14:paraId="19970032" w14:textId="77777777" w:rsidR="000B6FEA" w:rsidRDefault="000B6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418CE4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735FDF"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201"/>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6FEA"/>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52"/>
    <w:rsid w:val="00106E1A"/>
    <w:rsid w:val="00107F56"/>
    <w:rsid w:val="001103D2"/>
    <w:rsid w:val="0011063F"/>
    <w:rsid w:val="0011129F"/>
    <w:rsid w:val="00111918"/>
    <w:rsid w:val="00111E09"/>
    <w:rsid w:val="00111FE7"/>
    <w:rsid w:val="001125CC"/>
    <w:rsid w:val="001128D2"/>
    <w:rsid w:val="0011386A"/>
    <w:rsid w:val="001138C7"/>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39"/>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1F73F0"/>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24A"/>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178"/>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1F0D"/>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BC1"/>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74"/>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3"/>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2D1"/>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1EA9"/>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437"/>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522"/>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72"/>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1F4C"/>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E7BC6"/>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196"/>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B7782"/>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15"/>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6F33"/>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5B3"/>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4B6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3DA1"/>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741"/>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710"/>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47516"/>
    <w:rsid w:val="00C47B83"/>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ACF"/>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C40"/>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B0D"/>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0EA1"/>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222F"/>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7B0"/>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14B"/>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6F5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FB9"/>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6AE8"/>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3FD"/>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1</Pages>
  <Words>265</Words>
  <Characters>1348</Characters>
  <Application>Microsoft Office Word</Application>
  <DocSecurity>0</DocSecurity>
  <Lines>168</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1524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5</cp:revision>
  <cp:lastPrinted>2016-08-17T17:53:00Z</cp:lastPrinted>
  <dcterms:created xsi:type="dcterms:W3CDTF">2025-09-25T15:56:00Z</dcterms:created>
  <dcterms:modified xsi:type="dcterms:W3CDTF">2025-09-25T15:58:00Z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