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886C88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B32989">
        <w:rPr>
          <w:rFonts w:ascii="Arial" w:hAnsi="Arial" w:cs="Arial"/>
          <w:color w:val="000000" w:themeColor="text1"/>
          <w:sz w:val="20"/>
        </w:rPr>
        <w:t xml:space="preserve">, conociendo todos los alcances y las condiciones detalladas en dichos documentos, el postor que suscribe ofrece el </w:t>
      </w:r>
      <w:r w:rsidR="00357819" w:rsidRPr="00B32989">
        <w:rPr>
          <w:rFonts w:ascii="Arial" w:hAnsi="Arial" w:cs="Arial"/>
          <w:color w:val="000000" w:themeColor="text1"/>
          <w:sz w:val="20"/>
        </w:rPr>
        <w:t xml:space="preserve">servicio </w:t>
      </w:r>
      <w:r w:rsidR="00491F14" w:rsidRPr="00B32989">
        <w:rPr>
          <w:rFonts w:ascii="Arial" w:hAnsi="Arial" w:cs="Arial"/>
          <w:color w:val="000000" w:themeColor="text1"/>
          <w:sz w:val="20"/>
        </w:rPr>
        <w:t xml:space="preserve">de </w:t>
      </w:r>
      <w:r w:rsidR="00B32989" w:rsidRPr="00B32989">
        <w:rPr>
          <w:rFonts w:ascii="Arial" w:hAnsi="Arial" w:cs="Arial"/>
          <w:color w:val="000000" w:themeColor="text1"/>
          <w:sz w:val="20"/>
        </w:rPr>
        <w:t>asesoría PJ</w:t>
      </w:r>
      <w:r w:rsidRPr="00B32989">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5D681C"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6DDB5B"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4BB694"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30636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819"/>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1F14"/>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989"/>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583</Words>
  <Characters>3207</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2025-09-26T14:25:00Z</dcterms:created>
  <dcterms:modified xsi:type="dcterms:W3CDTF">2025-09-26T14:25:00Z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