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54F65" w14:textId="77777777" w:rsidR="0063599D" w:rsidRPr="0063599D" w:rsidRDefault="0063599D">
      <w:pPr>
        <w:rPr>
          <w:b/>
          <w:bCs/>
        </w:rPr>
      </w:pPr>
      <w:r w:rsidRPr="0063599D">
        <w:rPr>
          <w:b/>
          <w:bCs/>
        </w:rPr>
        <w:t xml:space="preserve">3.2 Medios de verificación del cumplimiento de las características técnicas de los bienes </w:t>
      </w:r>
    </w:p>
    <w:p w14:paraId="6B58558A" w14:textId="04119E5F" w:rsidR="007D2A40" w:rsidRDefault="0063599D" w:rsidP="0063599D">
      <w:pPr>
        <w:jc w:val="both"/>
      </w:pPr>
      <w:r w:rsidRPr="0063599D">
        <w:t>Los postores que presenten su oferta deberán adjuntar la ficha técnica del bien ofertado, el cual debe contener el panel fotográfico con imágenes suficientes (mínimo 2) que permitan una visualización completa y clara, las características, material, medidas, cumplimiento de certificaciones, estándar o normas requeridos, entre otros requisitos, esto será la calificación del postor con el cumplimiento técnico solicitado.</w:t>
      </w:r>
    </w:p>
    <w:p w14:paraId="02E458E6" w14:textId="77777777" w:rsidR="0063599D" w:rsidRDefault="0063599D">
      <w:pPr>
        <w:rPr>
          <w:b/>
          <w:bCs/>
        </w:rPr>
      </w:pPr>
    </w:p>
    <w:p w14:paraId="54386E51" w14:textId="13ECEA47" w:rsidR="0063599D" w:rsidRPr="0063599D" w:rsidRDefault="0063599D">
      <w:pPr>
        <w:rPr>
          <w:b/>
          <w:bCs/>
        </w:rPr>
      </w:pPr>
      <w:r w:rsidRPr="0063599D">
        <w:rPr>
          <w:b/>
          <w:bCs/>
        </w:rPr>
        <w:t xml:space="preserve">REQUISITOS DEL PROVEEDOR </w:t>
      </w:r>
    </w:p>
    <w:p w14:paraId="40664737" w14:textId="77777777" w:rsidR="0063599D" w:rsidRDefault="0063599D" w:rsidP="0063599D">
      <w:pPr>
        <w:pStyle w:val="Prrafodelista"/>
        <w:numPr>
          <w:ilvl w:val="0"/>
          <w:numId w:val="1"/>
        </w:numPr>
      </w:pPr>
      <w:r w:rsidRPr="0063599D">
        <w:t>Contar con RUC habido y activo.</w:t>
      </w:r>
    </w:p>
    <w:p w14:paraId="5023A7E5" w14:textId="77777777" w:rsidR="0063599D" w:rsidRDefault="0063599D" w:rsidP="0063599D">
      <w:pPr>
        <w:pStyle w:val="Prrafodelista"/>
        <w:numPr>
          <w:ilvl w:val="0"/>
          <w:numId w:val="1"/>
        </w:numPr>
      </w:pPr>
      <w:r w:rsidRPr="0063599D">
        <w:t>Contar con Registro Nacional de Proveedores (RNP), en condición de vigente.</w:t>
      </w:r>
    </w:p>
    <w:p w14:paraId="393A8EA9" w14:textId="77777777" w:rsidR="0063599D" w:rsidRDefault="0063599D" w:rsidP="0063599D">
      <w:pPr>
        <w:pStyle w:val="Prrafodelista"/>
        <w:numPr>
          <w:ilvl w:val="0"/>
          <w:numId w:val="1"/>
        </w:numPr>
      </w:pPr>
      <w:r w:rsidRPr="0063599D">
        <w:t>No estar inhabilitado para contratar con el estado.</w:t>
      </w:r>
    </w:p>
    <w:p w14:paraId="297F7324" w14:textId="50AA6EA6" w:rsidR="0063599D" w:rsidRDefault="0063599D" w:rsidP="0063599D">
      <w:pPr>
        <w:pStyle w:val="Prrafodelista"/>
        <w:numPr>
          <w:ilvl w:val="0"/>
          <w:numId w:val="1"/>
        </w:numPr>
        <w:jc w:val="both"/>
      </w:pPr>
      <w:r w:rsidRPr="0063599D">
        <w:t>Empresa dedicada al rubro de venta y/o de suministros de equipamientos de seguridad y similares.</w:t>
      </w:r>
    </w:p>
    <w:p w14:paraId="4F26AD8F" w14:textId="77777777" w:rsidR="0063599D" w:rsidRDefault="0063599D" w:rsidP="0063599D">
      <w:pPr>
        <w:jc w:val="both"/>
      </w:pPr>
    </w:p>
    <w:p w14:paraId="4787D8FD" w14:textId="77777777" w:rsidR="0063599D" w:rsidRDefault="0063599D" w:rsidP="0063599D">
      <w:pPr>
        <w:jc w:val="both"/>
      </w:pPr>
    </w:p>
    <w:sectPr w:rsidR="006359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D26CF2"/>
    <w:multiLevelType w:val="hybridMultilevel"/>
    <w:tmpl w:val="7D42C7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87376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99D"/>
    <w:rsid w:val="0063599D"/>
    <w:rsid w:val="007D2A40"/>
    <w:rsid w:val="00B474AD"/>
    <w:rsid w:val="00B8591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4A62"/>
  <w15:chartTrackingRefBased/>
  <w15:docId w15:val="{0A06AB95-164C-411E-B617-657713E2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359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359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3599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3599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3599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3599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3599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599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599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599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3599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3599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3599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3599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3599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599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599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599D"/>
    <w:rPr>
      <w:rFonts w:eastAsiaTheme="majorEastAsia" w:cstheme="majorBidi"/>
      <w:color w:val="272727" w:themeColor="text1" w:themeTint="D8"/>
    </w:rPr>
  </w:style>
  <w:style w:type="paragraph" w:styleId="Ttulo">
    <w:name w:val="Title"/>
    <w:basedOn w:val="Normal"/>
    <w:next w:val="Normal"/>
    <w:link w:val="TtuloCar"/>
    <w:uiPriority w:val="10"/>
    <w:qFormat/>
    <w:rsid w:val="00635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599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599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599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599D"/>
    <w:pPr>
      <w:spacing w:before="160"/>
      <w:jc w:val="center"/>
    </w:pPr>
    <w:rPr>
      <w:i/>
      <w:iCs/>
      <w:color w:val="404040" w:themeColor="text1" w:themeTint="BF"/>
    </w:rPr>
  </w:style>
  <w:style w:type="character" w:customStyle="1" w:styleId="CitaCar">
    <w:name w:val="Cita Car"/>
    <w:basedOn w:val="Fuentedeprrafopredeter"/>
    <w:link w:val="Cita"/>
    <w:uiPriority w:val="29"/>
    <w:rsid w:val="0063599D"/>
    <w:rPr>
      <w:i/>
      <w:iCs/>
      <w:color w:val="404040" w:themeColor="text1" w:themeTint="BF"/>
    </w:rPr>
  </w:style>
  <w:style w:type="paragraph" w:styleId="Prrafodelista">
    <w:name w:val="List Paragraph"/>
    <w:basedOn w:val="Normal"/>
    <w:uiPriority w:val="34"/>
    <w:qFormat/>
    <w:rsid w:val="0063599D"/>
    <w:pPr>
      <w:ind w:left="720"/>
      <w:contextualSpacing/>
    </w:pPr>
  </w:style>
  <w:style w:type="character" w:styleId="nfasisintenso">
    <w:name w:val="Intense Emphasis"/>
    <w:basedOn w:val="Fuentedeprrafopredeter"/>
    <w:uiPriority w:val="21"/>
    <w:qFormat/>
    <w:rsid w:val="0063599D"/>
    <w:rPr>
      <w:i/>
      <w:iCs/>
      <w:color w:val="2F5496" w:themeColor="accent1" w:themeShade="BF"/>
    </w:rPr>
  </w:style>
  <w:style w:type="paragraph" w:styleId="Citadestacada">
    <w:name w:val="Intense Quote"/>
    <w:basedOn w:val="Normal"/>
    <w:next w:val="Normal"/>
    <w:link w:val="CitadestacadaCar"/>
    <w:uiPriority w:val="30"/>
    <w:qFormat/>
    <w:rsid w:val="006359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3599D"/>
    <w:rPr>
      <w:i/>
      <w:iCs/>
      <w:color w:val="2F5496" w:themeColor="accent1" w:themeShade="BF"/>
    </w:rPr>
  </w:style>
  <w:style w:type="character" w:styleId="Referenciaintensa">
    <w:name w:val="Intense Reference"/>
    <w:basedOn w:val="Fuentedeprrafopredeter"/>
    <w:uiPriority w:val="32"/>
    <w:qFormat/>
    <w:rsid w:val="0063599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122</Words>
  <Characters>677</Characters>
  <Application>Microsoft Office Word</Application>
  <DocSecurity>0</DocSecurity>
  <Lines>5</Lines>
  <Paragraphs>1</Paragraphs>
  <ScaleCrop>false</ScaleCrop>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2025-09-30T21:06:00Z</dcterms:created>
  <dcterms:modified xsi:type="dcterms:W3CDTF">2025-09-30T21:09:00Z</dcterms:modified>
</cp:coreProperties>
</file>