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5883581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994D9D">
        <w:rPr>
          <w:rFonts w:cstheme="minorHAnsi"/>
          <w:sz w:val="20"/>
          <w:szCs w:val="20"/>
        </w:rPr>
        <w:t xml:space="preserve"> </w:t>
      </w:r>
      <w:r w:rsidR="00666430">
        <w:rPr>
          <w:rFonts w:cstheme="minorHAnsi"/>
          <w:sz w:val="20"/>
          <w:szCs w:val="20"/>
        </w:rPr>
        <w:t xml:space="preserve">01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666430">
        <w:rPr>
          <w:rFonts w:cstheme="minorHAnsi"/>
          <w:sz w:val="20"/>
          <w:szCs w:val="20"/>
        </w:rPr>
        <w:t>octubre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4C7659FE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430">
        <w:rPr>
          <w:rFonts w:cstheme="minorHAnsi"/>
          <w:b/>
          <w:sz w:val="26"/>
          <w:szCs w:val="26"/>
        </w:rPr>
        <w:t>401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C18C7">
        <w:rPr>
          <w:rFonts w:cstheme="minorHAnsi"/>
          <w:b/>
          <w:sz w:val="26"/>
          <w:szCs w:val="26"/>
        </w:rPr>
        <w:t>5</w:t>
      </w:r>
      <w:r w:rsidR="00666430">
        <w:rPr>
          <w:rFonts w:cstheme="minorHAnsi"/>
          <w:b/>
          <w:sz w:val="26"/>
          <w:szCs w:val="26"/>
        </w:rPr>
        <w:t>68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F295457" w14:textId="281749F8" w:rsidR="00423757" w:rsidRPr="00423757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666430">
        <w:rPr>
          <w:sz w:val="20"/>
          <w:szCs w:val="20"/>
        </w:rPr>
        <w:t>ADQUISICIÓN DE SUMINISTRO QUÍMICO PARA RECONSTRUCCIÓN DE PIEZAS MECÁNICAS EN LA CENTRAL HIDROELÉCTRICA ARICOTA I.</w:t>
      </w:r>
      <w:r w:rsidR="00004274" w:rsidRPr="00423757">
        <w:rPr>
          <w:b/>
          <w:sz w:val="20"/>
          <w:szCs w:val="20"/>
          <w:u w:val="single"/>
        </w:rPr>
        <w:t xml:space="preserve"> </w:t>
      </w:r>
    </w:p>
    <w:p w14:paraId="043C329B" w14:textId="06BD170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95AC33D" w:rsidR="006F142D" w:rsidRPr="00374028" w:rsidRDefault="00666430" w:rsidP="0042375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almacén de EGESUR ubicado en Av. Ejercito s/n Para Grande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3E35FEFE" w:rsidR="00FA5643" w:rsidRPr="00B930C4" w:rsidRDefault="00666430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36" w:type="dxa"/>
            <w:vAlign w:val="center"/>
          </w:tcPr>
          <w:p w14:paraId="11E61E7B" w14:textId="2784EC05" w:rsidR="00FA5643" w:rsidRPr="00B930C4" w:rsidRDefault="00423757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2327A07D" w:rsidR="00FA5643" w:rsidRPr="00B930C4" w:rsidRDefault="00666430" w:rsidP="00C73CB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POLÍMERO RECUBRIMIENTO BARRERA TOLERANTE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04274" w:rsidRPr="00AB10C6" w14:paraId="011D5DC0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7980AAA" w14:textId="5ACE57B3" w:rsidR="00004274" w:rsidRDefault="00004274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1EDE0509" w14:textId="4230DA77" w:rsidR="00004274" w:rsidRDefault="00666430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4673E5B0" w14:textId="485B9A11" w:rsidR="00004274" w:rsidRDefault="00004274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73F6C59" w14:textId="5EDE4393" w:rsidR="00004274" w:rsidRPr="00423757" w:rsidRDefault="00666430" w:rsidP="000042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POLÍMERO CERÁMICO DE RELLENO DE DOS COMPONENTES</w:t>
            </w:r>
          </w:p>
        </w:tc>
        <w:tc>
          <w:tcPr>
            <w:tcW w:w="1564" w:type="dxa"/>
            <w:vAlign w:val="center"/>
          </w:tcPr>
          <w:p w14:paraId="072C8341" w14:textId="77777777" w:rsidR="00004274" w:rsidRPr="00B930C4" w:rsidRDefault="00004274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1B3FDD3" w14:textId="77777777" w:rsidR="00004274" w:rsidRPr="004550FB" w:rsidRDefault="00004274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04274" w:rsidRPr="00AB10C6" w14:paraId="703EFF85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190CD3FA" w14:textId="6A342099" w:rsidR="00004274" w:rsidRDefault="00004274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1C2CDF9C" w14:textId="7D075313" w:rsidR="00004274" w:rsidRDefault="00004274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008B2996" w14:textId="5F5CFB7A" w:rsidR="00004274" w:rsidRDefault="00004274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5C6FEA9" w14:textId="21A6DE86" w:rsidR="00004274" w:rsidRPr="00423757" w:rsidRDefault="00666430" w:rsidP="00C73C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CERÁMICO BROCHABLE DE RECUBRIMIENTO</w:t>
            </w:r>
          </w:p>
        </w:tc>
        <w:tc>
          <w:tcPr>
            <w:tcW w:w="1564" w:type="dxa"/>
            <w:vAlign w:val="center"/>
          </w:tcPr>
          <w:p w14:paraId="6E2488D0" w14:textId="77777777" w:rsidR="00004274" w:rsidRPr="00B930C4" w:rsidRDefault="00004274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AA17CD7" w14:textId="77777777" w:rsidR="00004274" w:rsidRPr="004550FB" w:rsidRDefault="00004274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CB828E1" w:rsidR="007C3DCF" w:rsidRPr="004550FB" w:rsidRDefault="00004274" w:rsidP="0042375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004274">
              <w:rPr>
                <w:rFonts w:ascii="CIDFont+F3" w:hAnsi="CIDFont+F3" w:cs="CIDFont+F3"/>
                <w:sz w:val="20"/>
                <w:szCs w:val="20"/>
              </w:rPr>
              <w:t xml:space="preserve">Los bienes objeto de la presente convocatoria deberán ser entregados en un plazo máximo de </w:t>
            </w:r>
            <w:r w:rsidR="00666430">
              <w:rPr>
                <w:rFonts w:ascii="CIDFont+F3" w:hAnsi="CIDFont+F3" w:cs="CIDFont+F3"/>
                <w:sz w:val="20"/>
                <w:szCs w:val="20"/>
              </w:rPr>
              <w:t>1</w:t>
            </w:r>
            <w:r w:rsidRPr="00004274">
              <w:rPr>
                <w:rFonts w:ascii="CIDFont+F3" w:hAnsi="CIDFont+F3" w:cs="CIDFont+F3"/>
                <w:sz w:val="20"/>
                <w:szCs w:val="20"/>
              </w:rPr>
              <w:t xml:space="preserve">0 días calendario, contados desde el día siguiente de notificada la orden de compra. 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7CE23D8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A264AD">
              <w:rPr>
                <w:b/>
                <w:bCs/>
                <w:sz w:val="20"/>
                <w:szCs w:val="20"/>
              </w:rPr>
              <w:t xml:space="preserve">PUNTO </w:t>
            </w:r>
            <w:r w:rsidR="00666430">
              <w:rPr>
                <w:b/>
                <w:bCs/>
                <w:sz w:val="20"/>
                <w:szCs w:val="20"/>
              </w:rPr>
              <w:t>8</w:t>
            </w:r>
            <w:r w:rsidR="00A264AD">
              <w:rPr>
                <w:b/>
                <w:bCs/>
                <w:sz w:val="20"/>
                <w:szCs w:val="20"/>
              </w:rPr>
              <w:t xml:space="preserve"> </w:t>
            </w:r>
            <w:r w:rsidR="00357C41">
              <w:rPr>
                <w:b/>
                <w:bCs/>
                <w:sz w:val="20"/>
                <w:szCs w:val="20"/>
              </w:rPr>
              <w:t>DE LOS</w:t>
            </w:r>
            <w:r w:rsidRPr="009E2CAF">
              <w:rPr>
                <w:b/>
                <w:bCs/>
                <w:sz w:val="20"/>
                <w:szCs w:val="20"/>
              </w:rPr>
              <w:t xml:space="preserve"> TÉRMINOS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0156"/>
    <w:rsid w:val="009E158F"/>
    <w:rsid w:val="009E2CAF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2025-10-01T13:44:00Z</dcterms:created>
  <dcterms:modified xsi:type="dcterms:W3CDTF">2025-10-01T13:44:00Z</dcterms:modified>
</cp:coreProperties>
</file>