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987DE" w14:textId="77777777" w:rsidR="0085128B" w:rsidRDefault="000F33A1">
      <w:pPr>
        <w:spacing w:before="66"/>
        <w:ind w:left="514" w:right="222"/>
        <w:jc w:val="center"/>
        <w:rPr>
          <w:rFonts w:ascii="Arial"/>
          <w:b/>
        </w:rPr>
      </w:pPr>
      <w:r>
        <w:rPr>
          <w:rFonts w:ascii="Arial"/>
          <w:b/>
          <w:u w:val="single"/>
        </w:rPr>
        <w:t>ANEXO</w:t>
      </w:r>
      <w:r>
        <w:rPr>
          <w:rFonts w:ascii="Arial"/>
          <w:b/>
          <w:spacing w:val="-2"/>
          <w:u w:val="single"/>
        </w:rPr>
        <w:t xml:space="preserve"> </w:t>
      </w:r>
      <w:r>
        <w:rPr>
          <w:rFonts w:ascii="Arial"/>
          <w:b/>
          <w:spacing w:val="-5"/>
          <w:u w:val="single"/>
        </w:rPr>
        <w:t>02</w:t>
      </w:r>
    </w:p>
    <w:p w14:paraId="71EE4056" w14:textId="77777777" w:rsidR="0085128B" w:rsidRDefault="0085128B">
      <w:pPr>
        <w:pStyle w:val="Textoindependiente"/>
        <w:spacing w:before="91"/>
        <w:rPr>
          <w:rFonts w:ascii="Arial"/>
          <w:b/>
          <w:sz w:val="20"/>
        </w:rPr>
      </w:pPr>
    </w:p>
    <w:tbl>
      <w:tblPr>
        <w:tblStyle w:val="TableNormal"/>
        <w:tblW w:w="0" w:type="auto"/>
        <w:tblInd w:w="7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351"/>
        <w:gridCol w:w="1453"/>
      </w:tblGrid>
      <w:tr w:rsidR="0085128B" w14:paraId="72683064" w14:textId="77777777">
        <w:trPr>
          <w:trHeight w:val="622"/>
        </w:trPr>
        <w:tc>
          <w:tcPr>
            <w:tcW w:w="7351" w:type="dxa"/>
            <w:vMerge w:val="restart"/>
          </w:tcPr>
          <w:p w14:paraId="5C272AA3" w14:textId="77777777" w:rsidR="0085128B" w:rsidRDefault="0085128B">
            <w:pPr>
              <w:pStyle w:val="TableParagraph"/>
              <w:spacing w:before="159"/>
              <w:ind w:left="0"/>
              <w:rPr>
                <w:rFonts w:ascii="Arial"/>
                <w:b/>
              </w:rPr>
            </w:pPr>
          </w:p>
          <w:p w14:paraId="659B91BE" w14:textId="714DF0F2" w:rsidR="0085128B" w:rsidRDefault="00E10350" w:rsidP="00BD0E39">
            <w:pPr>
              <w:pStyle w:val="TableParagraph"/>
              <w:spacing w:before="1" w:line="261" w:lineRule="auto"/>
              <w:ind w:left="1818" w:right="192" w:hanging="1818"/>
              <w:jc w:val="center"/>
              <w:rPr>
                <w:rFonts w:ascii="Arial"/>
                <w:b/>
              </w:rPr>
            </w:pPr>
            <w:r>
              <w:rPr>
                <w:rFonts w:ascii="Arial" w:hAnsi="Arial" w:cs="Arial"/>
                <w:b/>
                <w:bCs/>
              </w:rPr>
              <w:t>ADQUISICION DE RECUERDOS PARA DÍA DE INTEGRACIÓN PROGRAMAS ALTO MANDO Y ESTADO MAYOR FF.AA.</w:t>
            </w:r>
          </w:p>
        </w:tc>
        <w:tc>
          <w:tcPr>
            <w:tcW w:w="1453" w:type="dxa"/>
          </w:tcPr>
          <w:p w14:paraId="1C3320C2" w14:textId="77777777" w:rsidR="0085128B" w:rsidRDefault="000F33A1">
            <w:pPr>
              <w:pStyle w:val="TableParagraph"/>
              <w:spacing w:before="37"/>
              <w:ind w:left="145"/>
              <w:rPr>
                <w:rFonts w:ascii="Arial MT"/>
              </w:rPr>
            </w:pPr>
            <w:r>
              <w:rPr>
                <w:rFonts w:ascii="Arial MT"/>
                <w:spacing w:val="-2"/>
              </w:rPr>
              <w:t>FOR-</w:t>
            </w:r>
            <w:r>
              <w:rPr>
                <w:rFonts w:ascii="Arial MT"/>
                <w:spacing w:val="-4"/>
              </w:rPr>
              <w:t>DEM-</w:t>
            </w:r>
          </w:p>
          <w:p w14:paraId="707C7A2E" w14:textId="77777777" w:rsidR="0085128B" w:rsidRDefault="000F33A1">
            <w:pPr>
              <w:pStyle w:val="TableParagraph"/>
              <w:spacing w:before="59"/>
              <w:ind w:left="145"/>
              <w:rPr>
                <w:rFonts w:ascii="Arial MT"/>
              </w:rPr>
            </w:pPr>
            <w:r>
              <w:rPr>
                <w:rFonts w:ascii="Arial MT"/>
                <w:spacing w:val="-5"/>
              </w:rPr>
              <w:t>013</w:t>
            </w:r>
          </w:p>
        </w:tc>
      </w:tr>
      <w:tr w:rsidR="0085128B" w14:paraId="190EBC67" w14:textId="77777777">
        <w:trPr>
          <w:trHeight w:val="323"/>
        </w:trPr>
        <w:tc>
          <w:tcPr>
            <w:tcW w:w="7351" w:type="dxa"/>
            <w:vMerge/>
            <w:tcBorders>
              <w:top w:val="nil"/>
            </w:tcBorders>
          </w:tcPr>
          <w:p w14:paraId="22156BEF" w14:textId="77777777" w:rsidR="0085128B" w:rsidRDefault="0085128B">
            <w:pPr>
              <w:rPr>
                <w:sz w:val="2"/>
                <w:szCs w:val="2"/>
              </w:rPr>
            </w:pPr>
          </w:p>
        </w:tc>
        <w:tc>
          <w:tcPr>
            <w:tcW w:w="1453" w:type="dxa"/>
          </w:tcPr>
          <w:p w14:paraId="2ADA7030" w14:textId="77777777" w:rsidR="0085128B" w:rsidRDefault="000F33A1">
            <w:pPr>
              <w:pStyle w:val="TableParagraph"/>
              <w:spacing w:before="41"/>
              <w:ind w:left="197"/>
              <w:rPr>
                <w:rFonts w:ascii="Arial MT" w:hAnsi="Arial MT"/>
              </w:rPr>
            </w:pPr>
            <w:r>
              <w:rPr>
                <w:rFonts w:ascii="Arial MT" w:hAnsi="Arial MT"/>
              </w:rPr>
              <w:t>Versión</w:t>
            </w:r>
            <w:r>
              <w:rPr>
                <w:rFonts w:ascii="Arial MT" w:hAnsi="Arial MT"/>
                <w:spacing w:val="-3"/>
              </w:rPr>
              <w:t xml:space="preserve"> </w:t>
            </w:r>
            <w:r>
              <w:rPr>
                <w:rFonts w:ascii="Arial MT" w:hAnsi="Arial MT"/>
                <w:spacing w:val="-5"/>
              </w:rPr>
              <w:t>01</w:t>
            </w:r>
          </w:p>
        </w:tc>
      </w:tr>
      <w:tr w:rsidR="0085128B" w14:paraId="36C40F07" w14:textId="77777777">
        <w:trPr>
          <w:trHeight w:val="391"/>
        </w:trPr>
        <w:tc>
          <w:tcPr>
            <w:tcW w:w="7351" w:type="dxa"/>
            <w:vMerge/>
            <w:tcBorders>
              <w:top w:val="nil"/>
            </w:tcBorders>
          </w:tcPr>
          <w:p w14:paraId="655E8286" w14:textId="77777777" w:rsidR="0085128B" w:rsidRDefault="0085128B">
            <w:pPr>
              <w:rPr>
                <w:sz w:val="2"/>
                <w:szCs w:val="2"/>
              </w:rPr>
            </w:pPr>
          </w:p>
        </w:tc>
        <w:tc>
          <w:tcPr>
            <w:tcW w:w="1453" w:type="dxa"/>
          </w:tcPr>
          <w:p w14:paraId="75C236FA" w14:textId="77777777" w:rsidR="0085128B" w:rsidRDefault="0085128B">
            <w:pPr>
              <w:pStyle w:val="TableParagraph"/>
              <w:spacing w:before="0"/>
              <w:ind w:left="0"/>
              <w:rPr>
                <w:rFonts w:ascii="Times New Roman"/>
              </w:rPr>
            </w:pPr>
          </w:p>
        </w:tc>
      </w:tr>
    </w:tbl>
    <w:p w14:paraId="1A816346" w14:textId="77777777" w:rsidR="0085128B" w:rsidRDefault="0085128B">
      <w:pPr>
        <w:pStyle w:val="Textoindependiente"/>
        <w:rPr>
          <w:rFonts w:ascii="Arial"/>
          <w:b/>
        </w:rPr>
      </w:pPr>
    </w:p>
    <w:p w14:paraId="70CA4533" w14:textId="77777777" w:rsidR="0085128B" w:rsidRDefault="0085128B">
      <w:pPr>
        <w:pStyle w:val="Textoindependiente"/>
        <w:spacing w:before="96"/>
        <w:rPr>
          <w:rFonts w:ascii="Arial"/>
          <w:b/>
        </w:rPr>
      </w:pPr>
    </w:p>
    <w:p w14:paraId="1ACDAE64" w14:textId="77777777" w:rsidR="0085128B" w:rsidRDefault="000F33A1">
      <w:pPr>
        <w:pStyle w:val="Ttulo1"/>
        <w:numPr>
          <w:ilvl w:val="0"/>
          <w:numId w:val="2"/>
        </w:numPr>
        <w:tabs>
          <w:tab w:val="left" w:pos="922"/>
        </w:tabs>
        <w:ind w:left="922" w:hanging="242"/>
        <w:jc w:val="left"/>
      </w:pPr>
      <w:r>
        <w:t>OBAC</w:t>
      </w:r>
      <w:r>
        <w:rPr>
          <w:spacing w:val="-1"/>
        </w:rPr>
        <w:t xml:space="preserve"> </w:t>
      </w:r>
      <w:r>
        <w:t>/</w:t>
      </w:r>
      <w:r>
        <w:rPr>
          <w:spacing w:val="-6"/>
        </w:rPr>
        <w:t xml:space="preserve"> </w:t>
      </w:r>
      <w:r>
        <w:rPr>
          <w:spacing w:val="-2"/>
        </w:rPr>
        <w:t>ENTIDAD</w:t>
      </w:r>
    </w:p>
    <w:p w14:paraId="5FA7E55A" w14:textId="77777777" w:rsidR="0085128B" w:rsidRDefault="0085128B">
      <w:pPr>
        <w:pStyle w:val="Textoindependiente"/>
        <w:spacing w:before="82"/>
        <w:rPr>
          <w:rFonts w:ascii="Arial"/>
          <w:b/>
        </w:rPr>
      </w:pPr>
    </w:p>
    <w:p w14:paraId="7FE908B9" w14:textId="77777777" w:rsidR="008631F6" w:rsidRPr="008631F6" w:rsidRDefault="008631F6" w:rsidP="008631F6">
      <w:pPr>
        <w:widowControl/>
        <w:autoSpaceDE/>
        <w:autoSpaceDN/>
        <w:ind w:left="567" w:firstLine="567"/>
        <w:mirrorIndents/>
        <w:jc w:val="both"/>
        <w:rPr>
          <w:rFonts w:ascii="Arial" w:eastAsia="Times New Roman" w:hAnsi="Arial" w:cs="Arial"/>
          <w:lang w:val="es-PE" w:eastAsia="es-PE"/>
        </w:rPr>
      </w:pPr>
      <w:r w:rsidRPr="008631F6">
        <w:rPr>
          <w:rFonts w:ascii="Arial" w:eastAsia="Times New Roman" w:hAnsi="Arial" w:cs="Arial"/>
          <w:lang w:val="es-PE" w:eastAsia="es-PE"/>
        </w:rPr>
        <w:t>Fuerza</w:t>
      </w:r>
      <w:r w:rsidRPr="008631F6">
        <w:rPr>
          <w:rFonts w:ascii="Arial" w:eastAsia="Times New Roman" w:hAnsi="Arial" w:cs="Arial"/>
          <w:spacing w:val="-2"/>
          <w:lang w:val="es-PE" w:eastAsia="es-PE"/>
        </w:rPr>
        <w:t xml:space="preserve"> </w:t>
      </w:r>
      <w:r w:rsidRPr="008631F6">
        <w:rPr>
          <w:rFonts w:ascii="Arial" w:eastAsia="Times New Roman" w:hAnsi="Arial" w:cs="Arial"/>
          <w:lang w:val="es-PE" w:eastAsia="es-PE"/>
        </w:rPr>
        <w:t>Aérea</w:t>
      </w:r>
      <w:r w:rsidRPr="008631F6">
        <w:rPr>
          <w:rFonts w:ascii="Arial" w:eastAsia="Times New Roman" w:hAnsi="Arial" w:cs="Arial"/>
          <w:spacing w:val="-1"/>
          <w:lang w:val="es-PE" w:eastAsia="es-PE"/>
        </w:rPr>
        <w:t xml:space="preserve"> </w:t>
      </w:r>
      <w:r w:rsidRPr="008631F6">
        <w:rPr>
          <w:rFonts w:ascii="Arial" w:eastAsia="Times New Roman" w:hAnsi="Arial" w:cs="Arial"/>
          <w:lang w:val="es-PE" w:eastAsia="es-PE"/>
        </w:rPr>
        <w:t>Del</w:t>
      </w:r>
      <w:r w:rsidRPr="008631F6">
        <w:rPr>
          <w:rFonts w:ascii="Arial" w:eastAsia="Times New Roman" w:hAnsi="Arial" w:cs="Arial"/>
          <w:spacing w:val="-4"/>
          <w:lang w:val="es-PE" w:eastAsia="es-PE"/>
        </w:rPr>
        <w:t xml:space="preserve"> </w:t>
      </w:r>
      <w:r w:rsidRPr="008631F6">
        <w:rPr>
          <w:rFonts w:ascii="Arial" w:eastAsia="Times New Roman" w:hAnsi="Arial" w:cs="Arial"/>
          <w:lang w:val="es-PE" w:eastAsia="es-PE"/>
        </w:rPr>
        <w:t>Perú – Escuela Superior De Guerra Aérea (ESFAP)</w:t>
      </w:r>
    </w:p>
    <w:p w14:paraId="4A5C9646" w14:textId="77777777" w:rsidR="0085128B" w:rsidRDefault="0085128B">
      <w:pPr>
        <w:pStyle w:val="Textoindependiente"/>
        <w:spacing w:before="46"/>
      </w:pPr>
    </w:p>
    <w:p w14:paraId="5CFDC768" w14:textId="77777777" w:rsidR="0085128B" w:rsidRDefault="000F33A1">
      <w:pPr>
        <w:pStyle w:val="Ttulo1"/>
        <w:numPr>
          <w:ilvl w:val="0"/>
          <w:numId w:val="2"/>
        </w:numPr>
        <w:tabs>
          <w:tab w:val="left" w:pos="922"/>
        </w:tabs>
        <w:ind w:left="922" w:hanging="242"/>
        <w:jc w:val="left"/>
      </w:pPr>
      <w:r>
        <w:t>ÁREA</w:t>
      </w:r>
      <w:r>
        <w:rPr>
          <w:spacing w:val="-7"/>
        </w:rPr>
        <w:t xml:space="preserve"> </w:t>
      </w:r>
      <w:r>
        <w:rPr>
          <w:spacing w:val="-2"/>
        </w:rPr>
        <w:t>USUARIA</w:t>
      </w:r>
    </w:p>
    <w:p w14:paraId="0ED7C1AB" w14:textId="77777777" w:rsidR="0085128B" w:rsidRDefault="0085128B">
      <w:pPr>
        <w:pStyle w:val="Textoindependiente"/>
        <w:spacing w:before="58"/>
        <w:rPr>
          <w:rFonts w:ascii="Arial"/>
          <w:b/>
        </w:rPr>
      </w:pPr>
    </w:p>
    <w:p w14:paraId="062D6B48" w14:textId="5247A5FB" w:rsidR="0085128B" w:rsidRDefault="005A1E48">
      <w:pPr>
        <w:pStyle w:val="Textoindependiente"/>
        <w:spacing w:line="261" w:lineRule="auto"/>
        <w:ind w:left="1072" w:hanging="8"/>
      </w:pPr>
      <w:bookmarkStart w:id="0" w:name="_Hlk206490934"/>
      <w:r w:rsidRPr="005A1E48">
        <w:t xml:space="preserve">Departamento Académico </w:t>
      </w:r>
      <w:bookmarkEnd w:id="0"/>
      <w:r w:rsidRPr="005A1E48">
        <w:t>de la Escuela Superior de Guerra Aérea (ESFAP)</w:t>
      </w:r>
    </w:p>
    <w:p w14:paraId="17795870" w14:textId="77777777" w:rsidR="0085128B" w:rsidRDefault="0085128B">
      <w:pPr>
        <w:pStyle w:val="Textoindependiente"/>
        <w:spacing w:before="44"/>
      </w:pPr>
    </w:p>
    <w:p w14:paraId="25428BC5" w14:textId="77777777" w:rsidR="0085128B" w:rsidRDefault="000F33A1">
      <w:pPr>
        <w:pStyle w:val="Ttulo1"/>
        <w:numPr>
          <w:ilvl w:val="0"/>
          <w:numId w:val="2"/>
        </w:numPr>
        <w:tabs>
          <w:tab w:val="left" w:pos="922"/>
        </w:tabs>
        <w:ind w:left="922" w:hanging="242"/>
        <w:jc w:val="left"/>
      </w:pPr>
      <w:r>
        <w:t>ÁREA</w:t>
      </w:r>
      <w:r>
        <w:rPr>
          <w:spacing w:val="-8"/>
        </w:rPr>
        <w:t xml:space="preserve"> </w:t>
      </w:r>
      <w:r>
        <w:t>TÉCNICA</w:t>
      </w:r>
      <w:r>
        <w:rPr>
          <w:spacing w:val="-3"/>
        </w:rPr>
        <w:t xml:space="preserve"> </w:t>
      </w:r>
      <w:r>
        <w:rPr>
          <w:spacing w:val="-2"/>
        </w:rPr>
        <w:t>ESTRATÉGICA</w:t>
      </w:r>
    </w:p>
    <w:p w14:paraId="04F8B832" w14:textId="77777777" w:rsidR="0085128B" w:rsidRDefault="0085128B">
      <w:pPr>
        <w:pStyle w:val="Textoindependiente"/>
        <w:spacing w:before="86"/>
        <w:rPr>
          <w:rFonts w:ascii="Arial"/>
          <w:b/>
        </w:rPr>
      </w:pPr>
    </w:p>
    <w:p w14:paraId="54BF0F69" w14:textId="61F350C6" w:rsidR="0085128B" w:rsidRDefault="000F33A1">
      <w:pPr>
        <w:pStyle w:val="Textoindependiente"/>
        <w:ind w:left="1052"/>
      </w:pPr>
      <w:r>
        <w:t>Departamento</w:t>
      </w:r>
      <w:r>
        <w:rPr>
          <w:spacing w:val="-10"/>
        </w:rPr>
        <w:t xml:space="preserve"> </w:t>
      </w:r>
      <w:r w:rsidR="008631F6" w:rsidRPr="008631F6">
        <w:rPr>
          <w:spacing w:val="-2"/>
        </w:rPr>
        <w:t>Académico</w:t>
      </w:r>
    </w:p>
    <w:p w14:paraId="40BF004B" w14:textId="77777777" w:rsidR="0085128B" w:rsidRDefault="0085128B">
      <w:pPr>
        <w:pStyle w:val="Textoindependiente"/>
        <w:spacing w:before="122"/>
      </w:pPr>
    </w:p>
    <w:p w14:paraId="7A7B0C38" w14:textId="77777777" w:rsidR="0085128B" w:rsidRDefault="000F33A1">
      <w:pPr>
        <w:pStyle w:val="Ttulo1"/>
        <w:numPr>
          <w:ilvl w:val="0"/>
          <w:numId w:val="2"/>
        </w:numPr>
        <w:tabs>
          <w:tab w:val="left" w:pos="922"/>
        </w:tabs>
        <w:spacing w:before="1"/>
        <w:ind w:left="922" w:hanging="242"/>
        <w:jc w:val="left"/>
      </w:pPr>
      <w:r>
        <w:t>DEPENDENCIA</w:t>
      </w:r>
      <w:r>
        <w:rPr>
          <w:spacing w:val="-11"/>
        </w:rPr>
        <w:t xml:space="preserve"> </w:t>
      </w:r>
      <w:r>
        <w:t>Y</w:t>
      </w:r>
      <w:r>
        <w:rPr>
          <w:spacing w:val="-3"/>
        </w:rPr>
        <w:t xml:space="preserve"> </w:t>
      </w:r>
      <w:r>
        <w:t>LUGAR</w:t>
      </w:r>
      <w:r>
        <w:rPr>
          <w:spacing w:val="-1"/>
        </w:rPr>
        <w:t xml:space="preserve"> </w:t>
      </w:r>
      <w:r>
        <w:t>DONDE</w:t>
      </w:r>
      <w:r>
        <w:rPr>
          <w:spacing w:val="-4"/>
        </w:rPr>
        <w:t xml:space="preserve"> </w:t>
      </w:r>
      <w:r>
        <w:t>SE</w:t>
      </w:r>
      <w:r>
        <w:rPr>
          <w:spacing w:val="-3"/>
        </w:rPr>
        <w:t xml:space="preserve"> </w:t>
      </w:r>
      <w:r>
        <w:t>PERFECCIONARÁ</w:t>
      </w:r>
      <w:r>
        <w:rPr>
          <w:spacing w:val="-5"/>
        </w:rPr>
        <w:t xml:space="preserve"> </w:t>
      </w:r>
      <w:r>
        <w:t>EL</w:t>
      </w:r>
      <w:r>
        <w:rPr>
          <w:spacing w:val="-3"/>
        </w:rPr>
        <w:t xml:space="preserve"> </w:t>
      </w:r>
      <w:r>
        <w:rPr>
          <w:spacing w:val="-2"/>
        </w:rPr>
        <w:t>CONTRATO</w:t>
      </w:r>
    </w:p>
    <w:p w14:paraId="5D90AB6A" w14:textId="77777777" w:rsidR="0085128B" w:rsidRDefault="0085128B">
      <w:pPr>
        <w:pStyle w:val="Textoindependiente"/>
        <w:spacing w:before="57"/>
        <w:rPr>
          <w:rFonts w:ascii="Arial"/>
          <w:b/>
        </w:rPr>
      </w:pPr>
    </w:p>
    <w:p w14:paraId="731865DC" w14:textId="77777777" w:rsidR="00B66CA8" w:rsidRDefault="000F33A1" w:rsidP="00B66CA8">
      <w:pPr>
        <w:pStyle w:val="Textoindependiente"/>
        <w:spacing w:before="1" w:line="280" w:lineRule="auto"/>
        <w:ind w:left="1048" w:right="79" w:firstLine="4"/>
      </w:pPr>
      <w:r>
        <w:t>La</w:t>
      </w:r>
      <w:r>
        <w:rPr>
          <w:spacing w:val="-2"/>
        </w:rPr>
        <w:t xml:space="preserve"> </w:t>
      </w:r>
      <w:r>
        <w:t>firma</w:t>
      </w:r>
      <w:r>
        <w:rPr>
          <w:spacing w:val="-2"/>
        </w:rPr>
        <w:t xml:space="preserve"> </w:t>
      </w:r>
      <w:r>
        <w:t>del</w:t>
      </w:r>
      <w:r>
        <w:rPr>
          <w:spacing w:val="-8"/>
        </w:rPr>
        <w:t xml:space="preserve"> </w:t>
      </w:r>
      <w:r>
        <w:t>contrato</w:t>
      </w:r>
      <w:r>
        <w:rPr>
          <w:spacing w:val="-2"/>
        </w:rPr>
        <w:t xml:space="preserve"> </w:t>
      </w:r>
      <w:r>
        <w:t>con</w:t>
      </w:r>
      <w:r>
        <w:rPr>
          <w:spacing w:val="-2"/>
        </w:rPr>
        <w:t xml:space="preserve"> </w:t>
      </w:r>
      <w:r>
        <w:t>el</w:t>
      </w:r>
      <w:r>
        <w:rPr>
          <w:spacing w:val="-8"/>
        </w:rPr>
        <w:t xml:space="preserve"> </w:t>
      </w:r>
      <w:r>
        <w:t>proveedor</w:t>
      </w:r>
      <w:r>
        <w:rPr>
          <w:spacing w:val="-5"/>
        </w:rPr>
        <w:t xml:space="preserve"> </w:t>
      </w:r>
      <w:r>
        <w:t>ganador</w:t>
      </w:r>
      <w:r>
        <w:rPr>
          <w:spacing w:val="-5"/>
        </w:rPr>
        <w:t xml:space="preserve"> </w:t>
      </w:r>
      <w:r>
        <w:t>de</w:t>
      </w:r>
      <w:r>
        <w:rPr>
          <w:spacing w:val="-2"/>
        </w:rPr>
        <w:t xml:space="preserve"> </w:t>
      </w:r>
      <w:r>
        <w:t>la</w:t>
      </w:r>
      <w:r>
        <w:rPr>
          <w:spacing w:val="-2"/>
        </w:rPr>
        <w:t xml:space="preserve"> </w:t>
      </w:r>
      <w:r>
        <w:t>Buena</w:t>
      </w:r>
      <w:r>
        <w:rPr>
          <w:spacing w:val="-6"/>
        </w:rPr>
        <w:t xml:space="preserve"> </w:t>
      </w:r>
      <w:r>
        <w:t>Pro</w:t>
      </w:r>
      <w:r>
        <w:rPr>
          <w:spacing w:val="-2"/>
        </w:rPr>
        <w:t xml:space="preserve"> </w:t>
      </w:r>
      <w:r>
        <w:t>se</w:t>
      </w:r>
      <w:r>
        <w:rPr>
          <w:spacing w:val="-2"/>
        </w:rPr>
        <w:t xml:space="preserve"> </w:t>
      </w:r>
      <w:r>
        <w:t>realizará</w:t>
      </w:r>
      <w:r>
        <w:rPr>
          <w:spacing w:val="-2"/>
        </w:rPr>
        <w:t xml:space="preserve"> </w:t>
      </w:r>
      <w:r>
        <w:t xml:space="preserve">en: </w:t>
      </w:r>
    </w:p>
    <w:p w14:paraId="50086F0B" w14:textId="16F93FFC" w:rsidR="0085128B" w:rsidRDefault="00B66CA8" w:rsidP="00B66CA8">
      <w:pPr>
        <w:pStyle w:val="Textoindependiente"/>
        <w:spacing w:before="1" w:line="280" w:lineRule="auto"/>
        <w:ind w:left="1048" w:right="79" w:firstLine="4"/>
      </w:pPr>
      <w:r w:rsidRPr="00B66CA8">
        <w:t>Escuela Superior de Guerra Aérea – Sección Abastecimiento ubicado en Av. Manuel Prado Ugarteche y Calle 3 S/N Rinconada Baja – La Molina</w:t>
      </w:r>
    </w:p>
    <w:p w14:paraId="4BCD1DB3" w14:textId="77777777" w:rsidR="00B66CA8" w:rsidRDefault="00B66CA8" w:rsidP="00B66CA8">
      <w:pPr>
        <w:pStyle w:val="Textoindependiente"/>
        <w:spacing w:before="1" w:line="280" w:lineRule="auto"/>
        <w:ind w:left="1048" w:right="79" w:firstLine="4"/>
      </w:pPr>
    </w:p>
    <w:p w14:paraId="6E98E723" w14:textId="77777777" w:rsidR="0085128B" w:rsidRDefault="000F33A1">
      <w:pPr>
        <w:pStyle w:val="Ttulo1"/>
        <w:numPr>
          <w:ilvl w:val="0"/>
          <w:numId w:val="2"/>
        </w:numPr>
        <w:tabs>
          <w:tab w:val="left" w:pos="922"/>
        </w:tabs>
        <w:ind w:left="922" w:hanging="242"/>
        <w:jc w:val="left"/>
      </w:pPr>
      <w:r>
        <w:t>DENOMINACIÓN</w:t>
      </w:r>
      <w:r>
        <w:rPr>
          <w:spacing w:val="-4"/>
        </w:rPr>
        <w:t xml:space="preserve"> </w:t>
      </w:r>
      <w:r>
        <w:t>DE</w:t>
      </w:r>
      <w:r>
        <w:rPr>
          <w:spacing w:val="-3"/>
        </w:rPr>
        <w:t xml:space="preserve"> </w:t>
      </w:r>
      <w:r>
        <w:t>LA</w:t>
      </w:r>
      <w:r>
        <w:rPr>
          <w:spacing w:val="-10"/>
        </w:rPr>
        <w:t xml:space="preserve"> </w:t>
      </w:r>
      <w:r>
        <w:rPr>
          <w:spacing w:val="-2"/>
        </w:rPr>
        <w:t>CONTRATACIÓN</w:t>
      </w:r>
    </w:p>
    <w:p w14:paraId="7AE82A5D" w14:textId="77777777" w:rsidR="0085128B" w:rsidRDefault="0085128B">
      <w:pPr>
        <w:pStyle w:val="Textoindependiente"/>
        <w:spacing w:before="82"/>
        <w:rPr>
          <w:rFonts w:ascii="Arial"/>
          <w:b/>
        </w:rPr>
      </w:pPr>
    </w:p>
    <w:p w14:paraId="300E50AD" w14:textId="40ED8C0C" w:rsidR="0085128B" w:rsidRDefault="00B66CA8" w:rsidP="00B66CA8">
      <w:pPr>
        <w:pStyle w:val="Textoindependiente"/>
        <w:ind w:left="1040"/>
        <w:rPr>
          <w:spacing w:val="-2"/>
        </w:rPr>
      </w:pPr>
      <w:r w:rsidRPr="00B66CA8">
        <w:rPr>
          <w:spacing w:val="-2"/>
        </w:rPr>
        <w:t>ADQUISICION DE RECUERDOS PARA DÍA DE INTEGRACIÓN PROGRAMAS ALTO MANDO Y ESTADO MAYOR FF.AA.</w:t>
      </w:r>
    </w:p>
    <w:p w14:paraId="74227E4D" w14:textId="77777777" w:rsidR="00B66CA8" w:rsidRDefault="00B66CA8" w:rsidP="00B66CA8">
      <w:pPr>
        <w:pStyle w:val="Textoindependiente"/>
        <w:ind w:left="1040"/>
      </w:pPr>
    </w:p>
    <w:p w14:paraId="3039D02B" w14:textId="36869CF5" w:rsidR="0085128B" w:rsidRPr="00DB60D6" w:rsidRDefault="000F33A1">
      <w:pPr>
        <w:pStyle w:val="Ttulo1"/>
        <w:numPr>
          <w:ilvl w:val="0"/>
          <w:numId w:val="2"/>
        </w:numPr>
        <w:tabs>
          <w:tab w:val="left" w:pos="922"/>
        </w:tabs>
        <w:ind w:left="922" w:hanging="242"/>
        <w:jc w:val="left"/>
      </w:pPr>
      <w:r>
        <w:t>FINALIDAD</w:t>
      </w:r>
      <w:r>
        <w:rPr>
          <w:spacing w:val="-1"/>
        </w:rPr>
        <w:t xml:space="preserve"> </w:t>
      </w:r>
      <w:r>
        <w:t>PÚBLICA</w:t>
      </w:r>
      <w:r>
        <w:rPr>
          <w:spacing w:val="-7"/>
        </w:rPr>
        <w:t xml:space="preserve"> </w:t>
      </w:r>
      <w:r>
        <w:t>DE LA</w:t>
      </w:r>
      <w:r>
        <w:rPr>
          <w:spacing w:val="-7"/>
        </w:rPr>
        <w:t xml:space="preserve"> </w:t>
      </w:r>
      <w:r>
        <w:rPr>
          <w:spacing w:val="-2"/>
        </w:rPr>
        <w:t>CONTRATACIÓN</w:t>
      </w:r>
    </w:p>
    <w:p w14:paraId="008D2048" w14:textId="43CFAB4D" w:rsidR="00DB60D6" w:rsidRPr="00DB60D6" w:rsidRDefault="00DB60D6" w:rsidP="00DB60D6">
      <w:pPr>
        <w:pStyle w:val="Ttulo1"/>
        <w:tabs>
          <w:tab w:val="left" w:pos="922"/>
        </w:tabs>
        <w:ind w:left="922" w:firstLine="0"/>
        <w:jc w:val="right"/>
      </w:pPr>
    </w:p>
    <w:p w14:paraId="3AE0BF33" w14:textId="3E37F347" w:rsidR="00DB60D6" w:rsidRDefault="006E47CB" w:rsidP="00DB60D6">
      <w:pPr>
        <w:pStyle w:val="Textoindependiente"/>
        <w:spacing w:line="261" w:lineRule="auto"/>
        <w:ind w:left="1056" w:right="298" w:hanging="9"/>
        <w:jc w:val="both"/>
      </w:pPr>
      <w:r w:rsidRPr="006E47CB">
        <w:t>La finalidad pública de la adquisición de recuerdos para el Día de Integración de los programas de Alto Mando y Estado Mayor de las FF. AA. es fomentar la cohesión, el reconocimiento y la confraternidad entre el personal militar de alto rango y los mandos, fortaleciendo los lazos de camaradería y el sentido de pertenencia institucional en el contexto de actividades que promueven la integración de los programas específicos de las Fuerzas Armadas.</w:t>
      </w:r>
    </w:p>
    <w:p w14:paraId="037CC443" w14:textId="77777777" w:rsidR="006E47CB" w:rsidRPr="00DB60D6" w:rsidRDefault="006E47CB" w:rsidP="00DB60D6">
      <w:pPr>
        <w:pStyle w:val="Textoindependiente"/>
        <w:spacing w:line="261" w:lineRule="auto"/>
        <w:ind w:left="1056" w:right="298" w:hanging="9"/>
        <w:jc w:val="both"/>
      </w:pPr>
    </w:p>
    <w:p w14:paraId="078C3AAC" w14:textId="77777777" w:rsidR="00DB60D6" w:rsidRPr="005A1E48" w:rsidRDefault="00DB60D6" w:rsidP="00DB60D6">
      <w:pPr>
        <w:pStyle w:val="Textoindependiente"/>
        <w:numPr>
          <w:ilvl w:val="0"/>
          <w:numId w:val="2"/>
        </w:numPr>
        <w:spacing w:line="261" w:lineRule="auto"/>
        <w:ind w:right="298"/>
        <w:jc w:val="both"/>
        <w:rPr>
          <w:b/>
        </w:rPr>
      </w:pPr>
      <w:r>
        <w:rPr>
          <w:b/>
        </w:rPr>
        <w:t>ALCANCE</w:t>
      </w:r>
      <w:r>
        <w:rPr>
          <w:b/>
          <w:spacing w:val="4"/>
        </w:rPr>
        <w:t xml:space="preserve"> </w:t>
      </w:r>
      <w:r>
        <w:rPr>
          <w:b/>
        </w:rPr>
        <w:t>Y</w:t>
      </w:r>
      <w:r>
        <w:rPr>
          <w:b/>
          <w:spacing w:val="-7"/>
        </w:rPr>
        <w:t xml:space="preserve"> </w:t>
      </w:r>
      <w:r>
        <w:rPr>
          <w:b/>
        </w:rPr>
        <w:t>DESCRIPCIÓN</w:t>
      </w:r>
      <w:r>
        <w:rPr>
          <w:b/>
          <w:spacing w:val="-5"/>
        </w:rPr>
        <w:t xml:space="preserve"> </w:t>
      </w:r>
      <w:r>
        <w:rPr>
          <w:b/>
        </w:rPr>
        <w:t>GENERAL</w:t>
      </w:r>
      <w:r>
        <w:rPr>
          <w:b/>
          <w:spacing w:val="-3"/>
        </w:rPr>
        <w:t xml:space="preserve"> </w:t>
      </w:r>
      <w:r>
        <w:rPr>
          <w:b/>
        </w:rPr>
        <w:t>DEL</w:t>
      </w:r>
      <w:r>
        <w:rPr>
          <w:b/>
          <w:spacing w:val="-7"/>
        </w:rPr>
        <w:t xml:space="preserve"> </w:t>
      </w:r>
      <w:r>
        <w:rPr>
          <w:b/>
          <w:spacing w:val="-2"/>
        </w:rPr>
        <w:t>REQUERIMIENTO</w:t>
      </w:r>
    </w:p>
    <w:p w14:paraId="0E4FFBFE" w14:textId="77777777" w:rsidR="005A1E48" w:rsidRPr="00DB60D6" w:rsidRDefault="005A1E48" w:rsidP="00DB60D6">
      <w:pPr>
        <w:tabs>
          <w:tab w:val="left" w:pos="922"/>
        </w:tabs>
        <w:spacing w:before="66"/>
        <w:rPr>
          <w:b/>
        </w:rPr>
      </w:pPr>
    </w:p>
    <w:tbl>
      <w:tblPr>
        <w:tblW w:w="8930" w:type="dxa"/>
        <w:tblInd w:w="988" w:type="dxa"/>
        <w:tblLayout w:type="fixed"/>
        <w:tblCellMar>
          <w:left w:w="70" w:type="dxa"/>
          <w:right w:w="70" w:type="dxa"/>
        </w:tblCellMar>
        <w:tblLook w:val="04A0" w:firstRow="1" w:lastRow="0" w:firstColumn="1" w:lastColumn="0" w:noHBand="0" w:noVBand="1"/>
      </w:tblPr>
      <w:tblGrid>
        <w:gridCol w:w="708"/>
        <w:gridCol w:w="3261"/>
        <w:gridCol w:w="567"/>
        <w:gridCol w:w="1417"/>
        <w:gridCol w:w="2977"/>
      </w:tblGrid>
      <w:tr w:rsidR="006E47CB" w:rsidRPr="00A92C00" w14:paraId="4964F030" w14:textId="77777777" w:rsidTr="006E47CB">
        <w:trPr>
          <w:trHeight w:val="720"/>
        </w:trPr>
        <w:tc>
          <w:tcPr>
            <w:tcW w:w="708" w:type="dxa"/>
            <w:tcBorders>
              <w:top w:val="single" w:sz="4" w:space="0" w:color="auto"/>
              <w:left w:val="single" w:sz="4" w:space="0" w:color="auto"/>
              <w:bottom w:val="single" w:sz="4" w:space="0" w:color="auto"/>
              <w:right w:val="single" w:sz="4" w:space="0" w:color="auto"/>
            </w:tcBorders>
            <w:shd w:val="clear" w:color="000000" w:fill="A8A8A8"/>
            <w:vAlign w:val="center"/>
            <w:hideMark/>
          </w:tcPr>
          <w:p w14:paraId="3D87017C" w14:textId="77777777" w:rsidR="006E47CB" w:rsidRPr="00A92C00" w:rsidRDefault="006E47CB" w:rsidP="00471AB4">
            <w:pPr>
              <w:jc w:val="center"/>
              <w:rPr>
                <w:rFonts w:ascii="Arial" w:hAnsi="Arial" w:cs="Arial"/>
                <w:b/>
                <w:bCs/>
                <w:color w:val="000000"/>
              </w:rPr>
            </w:pPr>
            <w:proofErr w:type="spellStart"/>
            <w:r w:rsidRPr="00A92C00">
              <w:rPr>
                <w:rFonts w:ascii="Arial" w:hAnsi="Arial" w:cs="Arial"/>
                <w:b/>
                <w:bCs/>
                <w:color w:val="000000"/>
              </w:rPr>
              <w:t>N°</w:t>
            </w:r>
            <w:proofErr w:type="spellEnd"/>
          </w:p>
        </w:tc>
        <w:tc>
          <w:tcPr>
            <w:tcW w:w="3261" w:type="dxa"/>
            <w:tcBorders>
              <w:top w:val="single" w:sz="4" w:space="0" w:color="auto"/>
              <w:left w:val="nil"/>
              <w:bottom w:val="single" w:sz="4" w:space="0" w:color="auto"/>
              <w:right w:val="single" w:sz="4" w:space="0" w:color="auto"/>
            </w:tcBorders>
            <w:shd w:val="clear" w:color="000000" w:fill="A8A8A8"/>
            <w:vAlign w:val="center"/>
            <w:hideMark/>
          </w:tcPr>
          <w:p w14:paraId="7F50CF2E" w14:textId="77777777" w:rsidR="006E47CB" w:rsidRPr="00A92C00" w:rsidRDefault="006E47CB" w:rsidP="00471AB4">
            <w:pPr>
              <w:jc w:val="center"/>
              <w:rPr>
                <w:rFonts w:ascii="Arial" w:hAnsi="Arial" w:cs="Arial"/>
                <w:b/>
                <w:bCs/>
                <w:color w:val="000000"/>
              </w:rPr>
            </w:pPr>
            <w:r w:rsidRPr="00A92C00">
              <w:rPr>
                <w:rFonts w:ascii="Arial" w:hAnsi="Arial" w:cs="Arial"/>
                <w:b/>
                <w:bCs/>
                <w:color w:val="000000"/>
              </w:rPr>
              <w:t>DESCRIPCIÓN</w:t>
            </w:r>
          </w:p>
        </w:tc>
        <w:tc>
          <w:tcPr>
            <w:tcW w:w="567" w:type="dxa"/>
            <w:tcBorders>
              <w:top w:val="single" w:sz="4" w:space="0" w:color="auto"/>
              <w:left w:val="nil"/>
              <w:bottom w:val="single" w:sz="4" w:space="0" w:color="auto"/>
              <w:right w:val="single" w:sz="4" w:space="0" w:color="auto"/>
            </w:tcBorders>
            <w:shd w:val="clear" w:color="000000" w:fill="A8A8A8"/>
            <w:vAlign w:val="center"/>
            <w:hideMark/>
          </w:tcPr>
          <w:p w14:paraId="5A290F72" w14:textId="77777777" w:rsidR="006E47CB" w:rsidRPr="00A92C00" w:rsidRDefault="006E47CB" w:rsidP="00471AB4">
            <w:pPr>
              <w:jc w:val="center"/>
              <w:rPr>
                <w:rFonts w:ascii="Arial" w:hAnsi="Arial" w:cs="Arial"/>
                <w:b/>
                <w:bCs/>
                <w:color w:val="000000"/>
              </w:rPr>
            </w:pPr>
            <w:r w:rsidRPr="00A92C00">
              <w:rPr>
                <w:rFonts w:ascii="Arial" w:hAnsi="Arial" w:cs="Arial"/>
                <w:b/>
                <w:bCs/>
                <w:color w:val="000000"/>
              </w:rPr>
              <w:t>UM</w:t>
            </w:r>
          </w:p>
        </w:tc>
        <w:tc>
          <w:tcPr>
            <w:tcW w:w="1417" w:type="dxa"/>
            <w:tcBorders>
              <w:top w:val="single" w:sz="4" w:space="0" w:color="auto"/>
              <w:left w:val="nil"/>
              <w:bottom w:val="single" w:sz="4" w:space="0" w:color="auto"/>
              <w:right w:val="single" w:sz="4" w:space="0" w:color="auto"/>
            </w:tcBorders>
            <w:shd w:val="clear" w:color="000000" w:fill="A8A8A8"/>
            <w:vAlign w:val="center"/>
            <w:hideMark/>
          </w:tcPr>
          <w:p w14:paraId="74426C71" w14:textId="77777777" w:rsidR="006E47CB" w:rsidRPr="00A92C00" w:rsidRDefault="006E47CB" w:rsidP="00471AB4">
            <w:pPr>
              <w:jc w:val="center"/>
              <w:rPr>
                <w:rFonts w:ascii="Arial" w:hAnsi="Arial" w:cs="Arial"/>
                <w:b/>
                <w:bCs/>
                <w:color w:val="000000"/>
              </w:rPr>
            </w:pPr>
            <w:r w:rsidRPr="00A92C00">
              <w:rPr>
                <w:rFonts w:ascii="Arial" w:hAnsi="Arial" w:cs="Arial"/>
                <w:b/>
                <w:bCs/>
                <w:color w:val="000000"/>
              </w:rPr>
              <w:t>CANTIDAD</w:t>
            </w:r>
          </w:p>
        </w:tc>
        <w:tc>
          <w:tcPr>
            <w:tcW w:w="2977" w:type="dxa"/>
            <w:tcBorders>
              <w:top w:val="single" w:sz="4" w:space="0" w:color="auto"/>
              <w:left w:val="nil"/>
              <w:bottom w:val="single" w:sz="4" w:space="0" w:color="auto"/>
              <w:right w:val="single" w:sz="4" w:space="0" w:color="auto"/>
            </w:tcBorders>
            <w:shd w:val="clear" w:color="000000" w:fill="A8A8A8"/>
            <w:vAlign w:val="center"/>
            <w:hideMark/>
          </w:tcPr>
          <w:p w14:paraId="334717B3" w14:textId="77777777" w:rsidR="006E47CB" w:rsidRPr="00A92C00" w:rsidRDefault="006E47CB" w:rsidP="00471AB4">
            <w:pPr>
              <w:jc w:val="center"/>
              <w:rPr>
                <w:rFonts w:ascii="Arial" w:hAnsi="Arial" w:cs="Arial"/>
                <w:b/>
                <w:bCs/>
                <w:color w:val="000000"/>
              </w:rPr>
            </w:pPr>
            <w:proofErr w:type="gramStart"/>
            <w:r w:rsidRPr="00A92C00">
              <w:rPr>
                <w:rFonts w:ascii="Arial" w:hAnsi="Arial" w:cs="Arial"/>
                <w:b/>
                <w:bCs/>
                <w:color w:val="000000"/>
              </w:rPr>
              <w:t>FF(</w:t>
            </w:r>
            <w:proofErr w:type="gramEnd"/>
            <w:r w:rsidRPr="00A92C00">
              <w:rPr>
                <w:rFonts w:ascii="Arial" w:hAnsi="Arial" w:cs="Arial"/>
                <w:b/>
                <w:bCs/>
                <w:color w:val="000000"/>
              </w:rPr>
              <w:t>*)/ NÚMERO DE PARTE (**) / NUMERO OTAN DE CATALOGACIÓN</w:t>
            </w:r>
          </w:p>
        </w:tc>
      </w:tr>
      <w:tr w:rsidR="006E47CB" w:rsidRPr="00A92C00" w14:paraId="7DCDFC1D" w14:textId="77777777" w:rsidTr="006E47CB">
        <w:trPr>
          <w:trHeight w:val="648"/>
        </w:trPr>
        <w:tc>
          <w:tcPr>
            <w:tcW w:w="708" w:type="dxa"/>
            <w:tcBorders>
              <w:top w:val="nil"/>
              <w:left w:val="single" w:sz="4" w:space="0" w:color="auto"/>
              <w:bottom w:val="single" w:sz="4" w:space="0" w:color="auto"/>
              <w:right w:val="single" w:sz="4" w:space="0" w:color="auto"/>
            </w:tcBorders>
            <w:noWrap/>
            <w:vAlign w:val="center"/>
            <w:hideMark/>
          </w:tcPr>
          <w:p w14:paraId="405F4A30"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1</w:t>
            </w:r>
          </w:p>
        </w:tc>
        <w:tc>
          <w:tcPr>
            <w:tcW w:w="3261" w:type="dxa"/>
            <w:tcBorders>
              <w:top w:val="nil"/>
              <w:left w:val="nil"/>
              <w:bottom w:val="single" w:sz="4" w:space="0" w:color="auto"/>
              <w:right w:val="single" w:sz="4" w:space="0" w:color="auto"/>
            </w:tcBorders>
            <w:vAlign w:val="center"/>
            <w:hideMark/>
          </w:tcPr>
          <w:p w14:paraId="22ADEABB" w14:textId="77777777" w:rsidR="006E47CB" w:rsidRPr="00A92C00" w:rsidRDefault="006E47CB" w:rsidP="00471AB4">
            <w:pPr>
              <w:jc w:val="center"/>
              <w:rPr>
                <w:rFonts w:ascii="Arial" w:hAnsi="Arial" w:cs="Arial"/>
                <w:color w:val="000000"/>
              </w:rPr>
            </w:pPr>
            <w:r>
              <w:rPr>
                <w:rFonts w:ascii="Arial" w:hAnsi="Arial" w:cs="Arial"/>
                <w:color w:val="000000"/>
              </w:rPr>
              <w:t>GORRO CON VISERA BORDADO EN ALTO RELIEVE</w:t>
            </w:r>
          </w:p>
        </w:tc>
        <w:tc>
          <w:tcPr>
            <w:tcW w:w="567" w:type="dxa"/>
            <w:tcBorders>
              <w:top w:val="nil"/>
              <w:left w:val="nil"/>
              <w:bottom w:val="single" w:sz="4" w:space="0" w:color="auto"/>
              <w:right w:val="single" w:sz="4" w:space="0" w:color="auto"/>
            </w:tcBorders>
            <w:noWrap/>
            <w:vAlign w:val="center"/>
            <w:hideMark/>
          </w:tcPr>
          <w:p w14:paraId="0512D2DE"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UND</w:t>
            </w:r>
          </w:p>
        </w:tc>
        <w:tc>
          <w:tcPr>
            <w:tcW w:w="1417" w:type="dxa"/>
            <w:tcBorders>
              <w:top w:val="nil"/>
              <w:left w:val="nil"/>
              <w:bottom w:val="single" w:sz="4" w:space="0" w:color="auto"/>
              <w:right w:val="single" w:sz="4" w:space="0" w:color="auto"/>
            </w:tcBorders>
            <w:noWrap/>
            <w:vAlign w:val="center"/>
            <w:hideMark/>
          </w:tcPr>
          <w:p w14:paraId="3E303456" w14:textId="77777777" w:rsidR="006E47CB" w:rsidRPr="00A92C00" w:rsidRDefault="006E47CB" w:rsidP="00471AB4">
            <w:pPr>
              <w:jc w:val="center"/>
              <w:rPr>
                <w:rFonts w:ascii="Calibri" w:hAnsi="Calibri" w:cs="Calibri"/>
                <w:color w:val="000000"/>
              </w:rPr>
            </w:pPr>
            <w:r>
              <w:rPr>
                <w:rFonts w:ascii="Calibri" w:hAnsi="Calibri" w:cs="Calibri"/>
                <w:color w:val="000000"/>
              </w:rPr>
              <w:t>150</w:t>
            </w:r>
          </w:p>
        </w:tc>
        <w:tc>
          <w:tcPr>
            <w:tcW w:w="2977" w:type="dxa"/>
            <w:tcBorders>
              <w:top w:val="nil"/>
              <w:left w:val="nil"/>
              <w:bottom w:val="single" w:sz="4" w:space="0" w:color="auto"/>
              <w:right w:val="single" w:sz="4" w:space="0" w:color="auto"/>
            </w:tcBorders>
            <w:noWrap/>
            <w:vAlign w:val="center"/>
            <w:hideMark/>
          </w:tcPr>
          <w:p w14:paraId="5A54AF17"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SEGÚN EE.TT</w:t>
            </w:r>
          </w:p>
        </w:tc>
      </w:tr>
      <w:tr w:rsidR="006E47CB" w:rsidRPr="00A92C00" w14:paraId="1C8A2FC0" w14:textId="77777777" w:rsidTr="006E47CB">
        <w:trPr>
          <w:trHeight w:val="648"/>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624DE0EA"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lastRenderedPageBreak/>
              <w:t>2</w:t>
            </w:r>
          </w:p>
        </w:tc>
        <w:tc>
          <w:tcPr>
            <w:tcW w:w="3261" w:type="dxa"/>
            <w:tcBorders>
              <w:top w:val="single" w:sz="4" w:space="0" w:color="auto"/>
              <w:left w:val="nil"/>
              <w:bottom w:val="single" w:sz="4" w:space="0" w:color="auto"/>
              <w:right w:val="single" w:sz="4" w:space="0" w:color="auto"/>
            </w:tcBorders>
            <w:vAlign w:val="center"/>
            <w:hideMark/>
          </w:tcPr>
          <w:p w14:paraId="60BA5EED" w14:textId="77777777" w:rsidR="006E47CB" w:rsidRPr="00A92C00" w:rsidRDefault="006E47CB" w:rsidP="00471AB4">
            <w:pPr>
              <w:jc w:val="center"/>
              <w:rPr>
                <w:rFonts w:ascii="Arial" w:hAnsi="Arial" w:cs="Arial"/>
                <w:color w:val="000000"/>
              </w:rPr>
            </w:pPr>
            <w:r>
              <w:rPr>
                <w:rFonts w:ascii="Arial" w:hAnsi="Arial" w:cs="Arial"/>
                <w:color w:val="000000"/>
              </w:rPr>
              <w:t>LAPICERO METÁLICO</w:t>
            </w:r>
          </w:p>
        </w:tc>
        <w:tc>
          <w:tcPr>
            <w:tcW w:w="567" w:type="dxa"/>
            <w:tcBorders>
              <w:top w:val="single" w:sz="4" w:space="0" w:color="auto"/>
              <w:left w:val="nil"/>
              <w:bottom w:val="single" w:sz="4" w:space="0" w:color="auto"/>
              <w:right w:val="single" w:sz="4" w:space="0" w:color="auto"/>
            </w:tcBorders>
            <w:noWrap/>
            <w:vAlign w:val="center"/>
            <w:hideMark/>
          </w:tcPr>
          <w:p w14:paraId="68D895D8"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UND</w:t>
            </w:r>
          </w:p>
        </w:tc>
        <w:tc>
          <w:tcPr>
            <w:tcW w:w="1417" w:type="dxa"/>
            <w:tcBorders>
              <w:top w:val="single" w:sz="4" w:space="0" w:color="auto"/>
              <w:left w:val="nil"/>
              <w:bottom w:val="single" w:sz="4" w:space="0" w:color="auto"/>
              <w:right w:val="single" w:sz="4" w:space="0" w:color="auto"/>
            </w:tcBorders>
            <w:noWrap/>
            <w:vAlign w:val="center"/>
            <w:hideMark/>
          </w:tcPr>
          <w:p w14:paraId="57F960F3" w14:textId="77777777" w:rsidR="006E47CB" w:rsidRPr="00A92C00" w:rsidRDefault="006E47CB" w:rsidP="00471AB4">
            <w:pPr>
              <w:jc w:val="center"/>
              <w:rPr>
                <w:rFonts w:ascii="Calibri" w:hAnsi="Calibri" w:cs="Calibri"/>
                <w:color w:val="000000"/>
              </w:rPr>
            </w:pPr>
            <w:r>
              <w:rPr>
                <w:rFonts w:ascii="Calibri" w:hAnsi="Calibri" w:cs="Calibri"/>
                <w:color w:val="000000"/>
              </w:rPr>
              <w:t>350</w:t>
            </w:r>
          </w:p>
        </w:tc>
        <w:tc>
          <w:tcPr>
            <w:tcW w:w="2977" w:type="dxa"/>
            <w:tcBorders>
              <w:top w:val="single" w:sz="4" w:space="0" w:color="auto"/>
              <w:left w:val="nil"/>
              <w:bottom w:val="single" w:sz="4" w:space="0" w:color="auto"/>
              <w:right w:val="single" w:sz="4" w:space="0" w:color="auto"/>
            </w:tcBorders>
            <w:noWrap/>
            <w:vAlign w:val="center"/>
            <w:hideMark/>
          </w:tcPr>
          <w:p w14:paraId="1509302F"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SEGÚN EE.TT</w:t>
            </w:r>
          </w:p>
        </w:tc>
      </w:tr>
      <w:tr w:rsidR="006E47CB" w:rsidRPr="00A92C00" w14:paraId="7AFD76B0" w14:textId="77777777" w:rsidTr="009F49C4">
        <w:trPr>
          <w:trHeight w:val="648"/>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7C56A6D2" w14:textId="77777777" w:rsidR="006E47CB" w:rsidRPr="00A92C00" w:rsidRDefault="006E47CB" w:rsidP="00471AB4">
            <w:pPr>
              <w:jc w:val="center"/>
              <w:rPr>
                <w:rFonts w:ascii="Calibri" w:hAnsi="Calibri" w:cs="Calibri"/>
                <w:color w:val="000000"/>
              </w:rPr>
            </w:pPr>
            <w:r>
              <w:rPr>
                <w:rFonts w:ascii="Calibri" w:hAnsi="Calibri" w:cs="Calibri"/>
                <w:color w:val="000000"/>
              </w:rPr>
              <w:t>3</w:t>
            </w:r>
          </w:p>
        </w:tc>
        <w:tc>
          <w:tcPr>
            <w:tcW w:w="3261" w:type="dxa"/>
            <w:tcBorders>
              <w:top w:val="single" w:sz="4" w:space="0" w:color="auto"/>
              <w:left w:val="nil"/>
              <w:bottom w:val="single" w:sz="4" w:space="0" w:color="auto"/>
              <w:right w:val="single" w:sz="4" w:space="0" w:color="auto"/>
            </w:tcBorders>
            <w:vAlign w:val="center"/>
            <w:hideMark/>
          </w:tcPr>
          <w:p w14:paraId="234AD0D5" w14:textId="77777777" w:rsidR="006E47CB" w:rsidRPr="00A92C00" w:rsidRDefault="006E47CB" w:rsidP="00471AB4">
            <w:pPr>
              <w:jc w:val="center"/>
              <w:rPr>
                <w:rFonts w:ascii="Arial" w:hAnsi="Arial" w:cs="Arial"/>
                <w:color w:val="000000"/>
              </w:rPr>
            </w:pPr>
            <w:r>
              <w:rPr>
                <w:rFonts w:ascii="Arial" w:hAnsi="Arial" w:cs="Arial"/>
                <w:color w:val="000000"/>
              </w:rPr>
              <w:t>LLAVEROS DE METAL CON RESINA</w:t>
            </w:r>
          </w:p>
        </w:tc>
        <w:tc>
          <w:tcPr>
            <w:tcW w:w="567" w:type="dxa"/>
            <w:tcBorders>
              <w:top w:val="single" w:sz="4" w:space="0" w:color="auto"/>
              <w:left w:val="nil"/>
              <w:bottom w:val="single" w:sz="4" w:space="0" w:color="auto"/>
              <w:right w:val="single" w:sz="4" w:space="0" w:color="auto"/>
            </w:tcBorders>
            <w:noWrap/>
            <w:vAlign w:val="center"/>
            <w:hideMark/>
          </w:tcPr>
          <w:p w14:paraId="083A4FAD"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UND</w:t>
            </w:r>
          </w:p>
        </w:tc>
        <w:tc>
          <w:tcPr>
            <w:tcW w:w="1417" w:type="dxa"/>
            <w:tcBorders>
              <w:top w:val="single" w:sz="4" w:space="0" w:color="auto"/>
              <w:left w:val="nil"/>
              <w:bottom w:val="single" w:sz="4" w:space="0" w:color="auto"/>
              <w:right w:val="single" w:sz="4" w:space="0" w:color="auto"/>
            </w:tcBorders>
            <w:noWrap/>
            <w:vAlign w:val="center"/>
            <w:hideMark/>
          </w:tcPr>
          <w:p w14:paraId="400F6096" w14:textId="77777777" w:rsidR="006E47CB" w:rsidRPr="00A92C00" w:rsidRDefault="006E47CB" w:rsidP="00471AB4">
            <w:pPr>
              <w:jc w:val="center"/>
              <w:rPr>
                <w:rFonts w:ascii="Calibri" w:hAnsi="Calibri" w:cs="Calibri"/>
                <w:color w:val="000000"/>
              </w:rPr>
            </w:pPr>
            <w:r>
              <w:rPr>
                <w:rFonts w:ascii="Calibri" w:hAnsi="Calibri" w:cs="Calibri"/>
                <w:color w:val="000000"/>
              </w:rPr>
              <w:t>350</w:t>
            </w:r>
          </w:p>
        </w:tc>
        <w:tc>
          <w:tcPr>
            <w:tcW w:w="2977" w:type="dxa"/>
            <w:tcBorders>
              <w:top w:val="single" w:sz="4" w:space="0" w:color="auto"/>
              <w:left w:val="nil"/>
              <w:bottom w:val="single" w:sz="4" w:space="0" w:color="auto"/>
              <w:right w:val="single" w:sz="4" w:space="0" w:color="auto"/>
            </w:tcBorders>
            <w:noWrap/>
            <w:vAlign w:val="center"/>
            <w:hideMark/>
          </w:tcPr>
          <w:p w14:paraId="28F931EF"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SEGÚN EE.TT</w:t>
            </w:r>
          </w:p>
        </w:tc>
      </w:tr>
    </w:tbl>
    <w:p w14:paraId="7D703914" w14:textId="77777777" w:rsidR="0085128B" w:rsidRDefault="0085128B">
      <w:pPr>
        <w:pStyle w:val="Textoindependiente"/>
        <w:spacing w:before="87"/>
        <w:rPr>
          <w:rFonts w:ascii="Arial"/>
          <w:b/>
          <w:sz w:val="20"/>
        </w:rPr>
      </w:pPr>
    </w:p>
    <w:p w14:paraId="5996E33A" w14:textId="77777777" w:rsidR="0085128B" w:rsidRDefault="000F33A1">
      <w:pPr>
        <w:pStyle w:val="Prrafodelista"/>
        <w:numPr>
          <w:ilvl w:val="0"/>
          <w:numId w:val="2"/>
        </w:numPr>
        <w:tabs>
          <w:tab w:val="left" w:pos="242"/>
        </w:tabs>
        <w:spacing w:before="66"/>
        <w:ind w:left="242" w:right="5038" w:hanging="242"/>
        <w:rPr>
          <w:b/>
        </w:rPr>
      </w:pPr>
      <w:r>
        <w:rPr>
          <w:b/>
        </w:rPr>
        <w:t>CONDICIONES</w:t>
      </w:r>
      <w:r>
        <w:rPr>
          <w:b/>
          <w:spacing w:val="-3"/>
        </w:rPr>
        <w:t xml:space="preserve"> </w:t>
      </w:r>
      <w:r>
        <w:rPr>
          <w:b/>
        </w:rPr>
        <w:t>DE</w:t>
      </w:r>
      <w:r>
        <w:rPr>
          <w:b/>
          <w:spacing w:val="-5"/>
        </w:rPr>
        <w:t xml:space="preserve"> </w:t>
      </w:r>
      <w:r>
        <w:rPr>
          <w:b/>
          <w:spacing w:val="-2"/>
        </w:rPr>
        <w:t>CONTRATACIÓN</w:t>
      </w:r>
    </w:p>
    <w:p w14:paraId="0C981399" w14:textId="77777777" w:rsidR="0085128B" w:rsidRDefault="0085128B">
      <w:pPr>
        <w:pStyle w:val="Textoindependiente"/>
        <w:spacing w:before="78"/>
        <w:rPr>
          <w:rFonts w:ascii="Arial"/>
          <w:b/>
        </w:rPr>
      </w:pPr>
    </w:p>
    <w:p w14:paraId="41347ACC" w14:textId="77777777" w:rsidR="0085128B" w:rsidRDefault="000F33A1">
      <w:pPr>
        <w:pStyle w:val="Prrafodelista"/>
        <w:numPr>
          <w:ilvl w:val="1"/>
          <w:numId w:val="2"/>
        </w:numPr>
        <w:tabs>
          <w:tab w:val="left" w:pos="1413"/>
        </w:tabs>
        <w:ind w:left="1413" w:hanging="365"/>
        <w:rPr>
          <w:b/>
        </w:rPr>
      </w:pPr>
      <w:r>
        <w:rPr>
          <w:b/>
        </w:rPr>
        <w:t>MODALIDAD</w:t>
      </w:r>
      <w:r>
        <w:rPr>
          <w:b/>
          <w:spacing w:val="-8"/>
        </w:rPr>
        <w:t xml:space="preserve"> </w:t>
      </w:r>
      <w:r>
        <w:rPr>
          <w:b/>
        </w:rPr>
        <w:t>DE</w:t>
      </w:r>
      <w:r>
        <w:rPr>
          <w:b/>
          <w:spacing w:val="-5"/>
        </w:rPr>
        <w:t xml:space="preserve"> </w:t>
      </w:r>
      <w:r>
        <w:rPr>
          <w:b/>
          <w:spacing w:val="-4"/>
        </w:rPr>
        <w:t>PAGO</w:t>
      </w:r>
    </w:p>
    <w:p w14:paraId="1557B004" w14:textId="77777777" w:rsidR="0085128B" w:rsidRDefault="0085128B">
      <w:pPr>
        <w:pStyle w:val="Textoindependiente"/>
        <w:spacing w:before="10"/>
        <w:rPr>
          <w:rFonts w:ascii="Arial"/>
          <w:b/>
        </w:rPr>
      </w:pPr>
    </w:p>
    <w:p w14:paraId="60083D01" w14:textId="77777777" w:rsidR="0085128B" w:rsidRDefault="000F33A1" w:rsidP="009738B2">
      <w:pPr>
        <w:pStyle w:val="Textoindependiente"/>
        <w:ind w:left="1418" w:firstLine="9"/>
        <w:jc w:val="both"/>
      </w:pPr>
      <w:r>
        <w:t>La</w:t>
      </w:r>
      <w:r>
        <w:rPr>
          <w:spacing w:val="-2"/>
        </w:rPr>
        <w:t xml:space="preserve"> </w:t>
      </w:r>
      <w:r>
        <w:t>forma</w:t>
      </w:r>
      <w:r>
        <w:rPr>
          <w:spacing w:val="-2"/>
        </w:rPr>
        <w:t xml:space="preserve"> </w:t>
      </w:r>
      <w:r>
        <w:t>de</w:t>
      </w:r>
      <w:r>
        <w:rPr>
          <w:spacing w:val="-1"/>
        </w:rPr>
        <w:t xml:space="preserve"> </w:t>
      </w:r>
      <w:r>
        <w:t>pago</w:t>
      </w:r>
      <w:r>
        <w:rPr>
          <w:spacing w:val="-2"/>
        </w:rPr>
        <w:t xml:space="preserve"> </w:t>
      </w:r>
      <w:r>
        <w:t>será</w:t>
      </w:r>
      <w:r>
        <w:rPr>
          <w:spacing w:val="-1"/>
        </w:rPr>
        <w:t xml:space="preserve"> </w:t>
      </w:r>
      <w:r>
        <w:t>en</w:t>
      </w:r>
      <w:r>
        <w:rPr>
          <w:spacing w:val="-2"/>
        </w:rPr>
        <w:t xml:space="preserve"> </w:t>
      </w:r>
      <w:r>
        <w:t>pago</w:t>
      </w:r>
      <w:r>
        <w:rPr>
          <w:spacing w:val="1"/>
        </w:rPr>
        <w:t xml:space="preserve"> </w:t>
      </w:r>
      <w:r>
        <w:rPr>
          <w:spacing w:val="-2"/>
        </w:rPr>
        <w:t>único.</w:t>
      </w:r>
    </w:p>
    <w:p w14:paraId="37192801" w14:textId="0D09F521" w:rsidR="0085128B" w:rsidRDefault="000F33A1" w:rsidP="009738B2">
      <w:pPr>
        <w:pStyle w:val="Textoindependiente"/>
        <w:spacing w:before="23" w:line="259" w:lineRule="auto"/>
        <w:ind w:left="1418" w:right="163" w:firstLine="9"/>
        <w:jc w:val="both"/>
      </w:pPr>
      <w:r>
        <w:t xml:space="preserve">El pago se realizará después de ejecutada el internamiento y otorgada la </w:t>
      </w:r>
      <w:r>
        <w:rPr>
          <w:spacing w:val="-2"/>
        </w:rPr>
        <w:t>conformidad.</w:t>
      </w:r>
    </w:p>
    <w:p w14:paraId="5B2083A1" w14:textId="77777777" w:rsidR="0085128B" w:rsidRDefault="0085128B" w:rsidP="009738B2">
      <w:pPr>
        <w:pStyle w:val="Textoindependiente"/>
        <w:spacing w:before="21"/>
        <w:ind w:left="1418" w:firstLine="9"/>
      </w:pPr>
    </w:p>
    <w:p w14:paraId="0966AC74" w14:textId="0A30CBE0" w:rsidR="0085128B" w:rsidRDefault="000F33A1" w:rsidP="009738B2">
      <w:pPr>
        <w:pStyle w:val="Textoindependiente"/>
        <w:ind w:left="1418" w:firstLine="9"/>
        <w:jc w:val="both"/>
      </w:pPr>
      <w:r>
        <w:t>El</w:t>
      </w:r>
      <w:r>
        <w:rPr>
          <w:spacing w:val="-8"/>
        </w:rPr>
        <w:t xml:space="preserve"> </w:t>
      </w:r>
      <w:r>
        <w:t>medio</w:t>
      </w:r>
      <w:r>
        <w:rPr>
          <w:spacing w:val="-1"/>
        </w:rPr>
        <w:t xml:space="preserve"> </w:t>
      </w:r>
      <w:r>
        <w:t>de</w:t>
      </w:r>
      <w:r>
        <w:rPr>
          <w:spacing w:val="-1"/>
        </w:rPr>
        <w:t xml:space="preserve"> </w:t>
      </w:r>
      <w:r>
        <w:t>pago</w:t>
      </w:r>
      <w:r>
        <w:rPr>
          <w:spacing w:val="-2"/>
        </w:rPr>
        <w:t xml:space="preserve"> </w:t>
      </w:r>
      <w:r>
        <w:t>será</w:t>
      </w:r>
      <w:r>
        <w:rPr>
          <w:spacing w:val="-1"/>
        </w:rPr>
        <w:t xml:space="preserve"> </w:t>
      </w:r>
      <w:r>
        <w:t>por</w:t>
      </w:r>
      <w:r>
        <w:rPr>
          <w:spacing w:val="-4"/>
        </w:rPr>
        <w:t xml:space="preserve"> </w:t>
      </w:r>
      <w:r>
        <w:t>transferencia</w:t>
      </w:r>
      <w:r>
        <w:rPr>
          <w:spacing w:val="-1"/>
        </w:rPr>
        <w:t xml:space="preserve"> </w:t>
      </w:r>
      <w:r>
        <w:rPr>
          <w:spacing w:val="-2"/>
        </w:rPr>
        <w:t>bancaria</w:t>
      </w:r>
    </w:p>
    <w:p w14:paraId="42F2A65F" w14:textId="3CAFDDDD" w:rsidR="0085128B" w:rsidRDefault="000F33A1" w:rsidP="009738B2">
      <w:pPr>
        <w:pStyle w:val="Textoindependiente"/>
        <w:spacing w:before="31" w:line="259" w:lineRule="auto"/>
        <w:ind w:left="1418" w:right="170" w:firstLine="9"/>
        <w:jc w:val="both"/>
      </w:pPr>
      <w:r>
        <w:t>Obligatorio. Consignar modalidad de pago de conformidad con el artículo 130 y Anexo 1. Definiciones del Reglamento de la Ley 32069, Ley General de Contrataciones Públicas.</w:t>
      </w:r>
    </w:p>
    <w:p w14:paraId="71E5683F" w14:textId="77777777" w:rsidR="0085128B" w:rsidRDefault="0085128B">
      <w:pPr>
        <w:pStyle w:val="Textoindependiente"/>
        <w:spacing w:before="47"/>
      </w:pPr>
    </w:p>
    <w:p w14:paraId="08DD1BA5" w14:textId="77777777" w:rsidR="0085128B" w:rsidRDefault="000F33A1">
      <w:pPr>
        <w:pStyle w:val="Ttulo1"/>
        <w:numPr>
          <w:ilvl w:val="1"/>
          <w:numId w:val="2"/>
        </w:numPr>
        <w:tabs>
          <w:tab w:val="left" w:pos="1413"/>
        </w:tabs>
        <w:ind w:left="1413" w:hanging="365"/>
      </w:pPr>
      <w:r>
        <w:t>SISTEMA</w:t>
      </w:r>
      <w:r>
        <w:rPr>
          <w:spacing w:val="-12"/>
        </w:rPr>
        <w:t xml:space="preserve"> </w:t>
      </w:r>
      <w:r>
        <w:t>DE</w:t>
      </w:r>
      <w:r>
        <w:rPr>
          <w:spacing w:val="2"/>
        </w:rPr>
        <w:t xml:space="preserve"> </w:t>
      </w:r>
      <w:r>
        <w:rPr>
          <w:spacing w:val="-2"/>
        </w:rPr>
        <w:t>ENTREGA</w:t>
      </w:r>
    </w:p>
    <w:p w14:paraId="257A4C01" w14:textId="77777777" w:rsidR="0085128B" w:rsidRDefault="0085128B">
      <w:pPr>
        <w:pStyle w:val="Textoindependiente"/>
        <w:spacing w:before="87"/>
        <w:rPr>
          <w:rFonts w:ascii="Arial"/>
          <w:b/>
        </w:rPr>
      </w:pPr>
    </w:p>
    <w:p w14:paraId="5FC28BA4" w14:textId="77777777" w:rsidR="0085128B" w:rsidRDefault="000F33A1" w:rsidP="009738B2">
      <w:pPr>
        <w:pStyle w:val="Textoindependiente"/>
        <w:ind w:left="1833" w:hanging="415"/>
      </w:pPr>
      <w:r>
        <w:t>“No</w:t>
      </w:r>
      <w:r>
        <w:rPr>
          <w:spacing w:val="-4"/>
        </w:rPr>
        <w:t xml:space="preserve"> </w:t>
      </w:r>
      <w:r>
        <w:rPr>
          <w:spacing w:val="-2"/>
        </w:rPr>
        <w:t>aplica”.</w:t>
      </w:r>
    </w:p>
    <w:p w14:paraId="45740525" w14:textId="77777777" w:rsidR="0085128B" w:rsidRDefault="0085128B">
      <w:pPr>
        <w:pStyle w:val="Textoindependiente"/>
        <w:spacing w:before="86"/>
      </w:pPr>
    </w:p>
    <w:p w14:paraId="0EF62BDE" w14:textId="77777777" w:rsidR="0085128B" w:rsidRDefault="000F33A1">
      <w:pPr>
        <w:pStyle w:val="Ttulo1"/>
        <w:numPr>
          <w:ilvl w:val="1"/>
          <w:numId w:val="2"/>
        </w:numPr>
        <w:tabs>
          <w:tab w:val="left" w:pos="1413"/>
        </w:tabs>
        <w:ind w:left="1413" w:hanging="365"/>
      </w:pPr>
      <w:r>
        <w:t>PLAZO</w:t>
      </w:r>
      <w:r>
        <w:rPr>
          <w:spacing w:val="-5"/>
        </w:rPr>
        <w:t xml:space="preserve"> </w:t>
      </w:r>
      <w:r>
        <w:t>DE</w:t>
      </w:r>
      <w:r>
        <w:rPr>
          <w:spacing w:val="-1"/>
        </w:rPr>
        <w:t xml:space="preserve"> </w:t>
      </w:r>
      <w:r>
        <w:t>ENTREGA</w:t>
      </w:r>
      <w:r>
        <w:rPr>
          <w:spacing w:val="-10"/>
        </w:rPr>
        <w:t xml:space="preserve"> </w:t>
      </w:r>
      <w:r>
        <w:t>(BIENES)</w:t>
      </w:r>
      <w:r>
        <w:rPr>
          <w:spacing w:val="-4"/>
        </w:rPr>
        <w:t xml:space="preserve"> </w:t>
      </w:r>
      <w:r>
        <w:t>/</w:t>
      </w:r>
      <w:r>
        <w:rPr>
          <w:spacing w:val="-4"/>
        </w:rPr>
        <w:t xml:space="preserve"> </w:t>
      </w:r>
      <w:r>
        <w:t>PLAZO</w:t>
      </w:r>
      <w:r>
        <w:rPr>
          <w:spacing w:val="4"/>
        </w:rPr>
        <w:t xml:space="preserve"> </w:t>
      </w:r>
      <w:r>
        <w:t>DE</w:t>
      </w:r>
      <w:r>
        <w:rPr>
          <w:spacing w:val="-1"/>
        </w:rPr>
        <w:t xml:space="preserve"> </w:t>
      </w:r>
      <w:r>
        <w:t>PRESTACIÓN</w:t>
      </w:r>
      <w:r>
        <w:rPr>
          <w:spacing w:val="-2"/>
        </w:rPr>
        <w:t xml:space="preserve"> (SERVICIOS)</w:t>
      </w:r>
    </w:p>
    <w:p w14:paraId="14FDABCF" w14:textId="77777777" w:rsidR="0085128B" w:rsidRDefault="0085128B">
      <w:pPr>
        <w:pStyle w:val="Textoindependiente"/>
        <w:spacing w:before="58"/>
        <w:rPr>
          <w:rFonts w:ascii="Arial"/>
          <w:b/>
        </w:rPr>
      </w:pPr>
    </w:p>
    <w:p w14:paraId="62B4D49A" w14:textId="6C6A602B" w:rsidR="0085128B" w:rsidRDefault="000F33A1" w:rsidP="009738B2">
      <w:pPr>
        <w:pStyle w:val="Textoindependiente"/>
        <w:spacing w:line="256" w:lineRule="auto"/>
        <w:ind w:left="1418" w:hanging="8"/>
      </w:pPr>
      <w:r>
        <w:t>El</w:t>
      </w:r>
      <w:r>
        <w:rPr>
          <w:spacing w:val="-16"/>
        </w:rPr>
        <w:t xml:space="preserve"> </w:t>
      </w:r>
      <w:r>
        <w:t>plazo</w:t>
      </w:r>
      <w:r>
        <w:rPr>
          <w:spacing w:val="-12"/>
        </w:rPr>
        <w:t xml:space="preserve"> </w:t>
      </w:r>
      <w:r>
        <w:t>de</w:t>
      </w:r>
      <w:r>
        <w:rPr>
          <w:spacing w:val="-13"/>
        </w:rPr>
        <w:t xml:space="preserve"> </w:t>
      </w:r>
      <w:r>
        <w:t>ejecución</w:t>
      </w:r>
      <w:r>
        <w:rPr>
          <w:spacing w:val="-13"/>
        </w:rPr>
        <w:t xml:space="preserve"> </w:t>
      </w:r>
      <w:r>
        <w:t>de</w:t>
      </w:r>
      <w:r>
        <w:rPr>
          <w:spacing w:val="-13"/>
        </w:rPr>
        <w:t xml:space="preserve"> </w:t>
      </w:r>
      <w:r>
        <w:t>la</w:t>
      </w:r>
      <w:r>
        <w:rPr>
          <w:spacing w:val="-13"/>
        </w:rPr>
        <w:t xml:space="preserve"> </w:t>
      </w:r>
      <w:r>
        <w:t>orden</w:t>
      </w:r>
      <w:r>
        <w:rPr>
          <w:spacing w:val="-13"/>
        </w:rPr>
        <w:t xml:space="preserve"> </w:t>
      </w:r>
      <w:r>
        <w:t>de</w:t>
      </w:r>
      <w:r>
        <w:rPr>
          <w:spacing w:val="-13"/>
        </w:rPr>
        <w:t xml:space="preserve"> </w:t>
      </w:r>
      <w:r>
        <w:t>compra</w:t>
      </w:r>
      <w:r>
        <w:rPr>
          <w:spacing w:val="-13"/>
        </w:rPr>
        <w:t xml:space="preserve"> </w:t>
      </w:r>
      <w:r>
        <w:t>es</w:t>
      </w:r>
      <w:r>
        <w:rPr>
          <w:spacing w:val="-13"/>
        </w:rPr>
        <w:t xml:space="preserve"> </w:t>
      </w:r>
      <w:r>
        <w:t>de</w:t>
      </w:r>
      <w:r>
        <w:rPr>
          <w:spacing w:val="-13"/>
        </w:rPr>
        <w:t xml:space="preserve"> </w:t>
      </w:r>
      <w:r>
        <w:t>diez</w:t>
      </w:r>
      <w:r>
        <w:rPr>
          <w:spacing w:val="-13"/>
        </w:rPr>
        <w:t xml:space="preserve"> </w:t>
      </w:r>
      <w:r>
        <w:t>(</w:t>
      </w:r>
      <w:r w:rsidR="00D56349">
        <w:t>10</w:t>
      </w:r>
      <w:r>
        <w:t>)</w:t>
      </w:r>
      <w:r>
        <w:rPr>
          <w:spacing w:val="-12"/>
        </w:rPr>
        <w:t xml:space="preserve"> </w:t>
      </w:r>
      <w:r>
        <w:t>días</w:t>
      </w:r>
      <w:r>
        <w:rPr>
          <w:spacing w:val="-13"/>
        </w:rPr>
        <w:t xml:space="preserve"> </w:t>
      </w:r>
      <w:r>
        <w:t>calendarios,</w:t>
      </w:r>
      <w:r>
        <w:rPr>
          <w:spacing w:val="-16"/>
        </w:rPr>
        <w:t xml:space="preserve"> </w:t>
      </w:r>
      <w:r>
        <w:t>y</w:t>
      </w:r>
      <w:r>
        <w:rPr>
          <w:spacing w:val="-12"/>
        </w:rPr>
        <w:t xml:space="preserve"> </w:t>
      </w:r>
      <w:r>
        <w:t>será contado</w:t>
      </w:r>
      <w:r>
        <w:rPr>
          <w:spacing w:val="-18"/>
        </w:rPr>
        <w:t xml:space="preserve"> </w:t>
      </w:r>
      <w:r>
        <w:t>a</w:t>
      </w:r>
      <w:r>
        <w:rPr>
          <w:spacing w:val="-16"/>
        </w:rPr>
        <w:t xml:space="preserve"> </w:t>
      </w:r>
      <w:r>
        <w:t>partir</w:t>
      </w:r>
      <w:r>
        <w:rPr>
          <w:spacing w:val="-15"/>
        </w:rPr>
        <w:t xml:space="preserve"> </w:t>
      </w:r>
      <w:r>
        <w:t>del</w:t>
      </w:r>
      <w:r>
        <w:rPr>
          <w:spacing w:val="-19"/>
        </w:rPr>
        <w:t xml:space="preserve"> </w:t>
      </w:r>
      <w:r>
        <w:t>día</w:t>
      </w:r>
      <w:r>
        <w:rPr>
          <w:spacing w:val="-15"/>
        </w:rPr>
        <w:t xml:space="preserve"> </w:t>
      </w:r>
      <w:r>
        <w:t>siguiente</w:t>
      </w:r>
      <w:r>
        <w:rPr>
          <w:spacing w:val="-15"/>
        </w:rPr>
        <w:t xml:space="preserve"> </w:t>
      </w:r>
      <w:r>
        <w:t>de</w:t>
      </w:r>
      <w:r>
        <w:rPr>
          <w:spacing w:val="-14"/>
        </w:rPr>
        <w:t xml:space="preserve"> </w:t>
      </w:r>
      <w:r>
        <w:t>la</w:t>
      </w:r>
      <w:r>
        <w:rPr>
          <w:spacing w:val="-13"/>
        </w:rPr>
        <w:t xml:space="preserve"> </w:t>
      </w:r>
      <w:r>
        <w:t>suscripción</w:t>
      </w:r>
      <w:r>
        <w:rPr>
          <w:spacing w:val="-14"/>
        </w:rPr>
        <w:t xml:space="preserve"> </w:t>
      </w:r>
      <w:r>
        <w:t>del</w:t>
      </w:r>
      <w:r>
        <w:rPr>
          <w:spacing w:val="-19"/>
        </w:rPr>
        <w:t xml:space="preserve"> </w:t>
      </w:r>
      <w:r>
        <w:t>contrato</w:t>
      </w:r>
      <w:r>
        <w:rPr>
          <w:spacing w:val="-13"/>
        </w:rPr>
        <w:t xml:space="preserve"> </w:t>
      </w:r>
      <w:r>
        <w:t>y/</w:t>
      </w:r>
      <w:proofErr w:type="spellStart"/>
      <w:r>
        <w:t>o</w:t>
      </w:r>
      <w:proofErr w:type="spellEnd"/>
      <w:r>
        <w:rPr>
          <w:spacing w:val="-14"/>
        </w:rPr>
        <w:t xml:space="preserve"> </w:t>
      </w:r>
      <w:r>
        <w:t>orden</w:t>
      </w:r>
      <w:r>
        <w:rPr>
          <w:spacing w:val="-13"/>
        </w:rPr>
        <w:t xml:space="preserve"> </w:t>
      </w:r>
      <w:r>
        <w:t>de</w:t>
      </w:r>
      <w:r>
        <w:rPr>
          <w:spacing w:val="-13"/>
        </w:rPr>
        <w:t xml:space="preserve"> </w:t>
      </w:r>
      <w:r>
        <w:rPr>
          <w:spacing w:val="-2"/>
        </w:rPr>
        <w:t>compra.</w:t>
      </w:r>
    </w:p>
    <w:p w14:paraId="4E4CFED2" w14:textId="77777777" w:rsidR="0085128B" w:rsidRDefault="0085128B" w:rsidP="009738B2">
      <w:pPr>
        <w:pStyle w:val="Textoindependiente"/>
        <w:spacing w:before="54"/>
        <w:ind w:hanging="8"/>
      </w:pPr>
    </w:p>
    <w:p w14:paraId="7AD8A72F" w14:textId="77777777" w:rsidR="0085128B" w:rsidRDefault="000F33A1">
      <w:pPr>
        <w:pStyle w:val="Ttulo1"/>
        <w:numPr>
          <w:ilvl w:val="1"/>
          <w:numId w:val="2"/>
        </w:numPr>
        <w:tabs>
          <w:tab w:val="left" w:pos="1413"/>
        </w:tabs>
        <w:ind w:left="1413" w:hanging="365"/>
      </w:pPr>
      <w:r>
        <w:t>LUGAR</w:t>
      </w:r>
      <w:r>
        <w:rPr>
          <w:spacing w:val="-5"/>
        </w:rPr>
        <w:t xml:space="preserve"> </w:t>
      </w:r>
      <w:r>
        <w:t>DE</w:t>
      </w:r>
      <w:r>
        <w:rPr>
          <w:spacing w:val="-2"/>
        </w:rPr>
        <w:t xml:space="preserve"> </w:t>
      </w:r>
      <w:r>
        <w:t>ENTREGA</w:t>
      </w:r>
      <w:r>
        <w:rPr>
          <w:spacing w:val="-11"/>
        </w:rPr>
        <w:t xml:space="preserve"> </w:t>
      </w:r>
      <w:r>
        <w:t>(BIENES)</w:t>
      </w:r>
      <w:r>
        <w:rPr>
          <w:spacing w:val="-4"/>
        </w:rPr>
        <w:t xml:space="preserve"> </w:t>
      </w:r>
      <w:r>
        <w:t>/</w:t>
      </w:r>
      <w:r>
        <w:rPr>
          <w:spacing w:val="-5"/>
        </w:rPr>
        <w:t xml:space="preserve"> </w:t>
      </w:r>
      <w:r>
        <w:t>LUGAR</w:t>
      </w:r>
      <w:r>
        <w:rPr>
          <w:spacing w:val="-3"/>
        </w:rPr>
        <w:t xml:space="preserve"> </w:t>
      </w:r>
      <w:r>
        <w:t>DE</w:t>
      </w:r>
      <w:r>
        <w:rPr>
          <w:spacing w:val="-2"/>
        </w:rPr>
        <w:t xml:space="preserve"> </w:t>
      </w:r>
      <w:r>
        <w:t>PRESTACIÓN</w:t>
      </w:r>
      <w:r>
        <w:rPr>
          <w:spacing w:val="-2"/>
        </w:rPr>
        <w:t xml:space="preserve"> (SERVICIOS)</w:t>
      </w:r>
    </w:p>
    <w:p w14:paraId="6492C1AA" w14:textId="77777777" w:rsidR="0085128B" w:rsidRDefault="0085128B">
      <w:pPr>
        <w:pStyle w:val="Textoindependiente"/>
        <w:spacing w:before="58"/>
        <w:rPr>
          <w:rFonts w:ascii="Arial"/>
          <w:b/>
        </w:rPr>
      </w:pPr>
    </w:p>
    <w:p w14:paraId="7962D4DE" w14:textId="124F895F" w:rsidR="0085128B" w:rsidRDefault="000F33A1" w:rsidP="009F49C4">
      <w:pPr>
        <w:pStyle w:val="Textoindependiente"/>
        <w:spacing w:line="261" w:lineRule="auto"/>
        <w:ind w:left="1418"/>
      </w:pPr>
      <w:r>
        <w:t>La</w:t>
      </w:r>
      <w:r>
        <w:rPr>
          <w:spacing w:val="-12"/>
        </w:rPr>
        <w:t xml:space="preserve"> </w:t>
      </w:r>
      <w:r>
        <w:t>orden</w:t>
      </w:r>
      <w:r>
        <w:rPr>
          <w:spacing w:val="-10"/>
        </w:rPr>
        <w:t xml:space="preserve"> </w:t>
      </w:r>
      <w:r>
        <w:t>de</w:t>
      </w:r>
      <w:r>
        <w:rPr>
          <w:spacing w:val="-14"/>
        </w:rPr>
        <w:t xml:space="preserve"> </w:t>
      </w:r>
      <w:r>
        <w:t>compra</w:t>
      </w:r>
      <w:r>
        <w:rPr>
          <w:spacing w:val="-10"/>
        </w:rPr>
        <w:t xml:space="preserve"> </w:t>
      </w:r>
      <w:r>
        <w:t>será</w:t>
      </w:r>
      <w:r>
        <w:rPr>
          <w:spacing w:val="-10"/>
        </w:rPr>
        <w:t xml:space="preserve"> </w:t>
      </w:r>
      <w:r w:rsidR="009F49C4">
        <w:t xml:space="preserve">en la </w:t>
      </w:r>
      <w:bookmarkStart w:id="1" w:name="_Hlk210127938"/>
      <w:r w:rsidR="009F49C4">
        <w:t>Escuela Superior de Guerra Aérea – Sección Abastecimiento ubicado en Av. Manuel Prado Ugarteche y Calle 3 S/N Rinconada Baja – La Molina</w:t>
      </w:r>
    </w:p>
    <w:bookmarkEnd w:id="1"/>
    <w:p w14:paraId="1055C52D" w14:textId="77777777" w:rsidR="009F49C4" w:rsidRDefault="009F49C4" w:rsidP="009F49C4">
      <w:pPr>
        <w:pStyle w:val="Textoindependiente"/>
        <w:spacing w:line="261" w:lineRule="auto"/>
        <w:ind w:left="1418"/>
      </w:pPr>
    </w:p>
    <w:p w14:paraId="5F8D4BD9" w14:textId="77777777" w:rsidR="0085128B" w:rsidRDefault="000F33A1">
      <w:pPr>
        <w:pStyle w:val="Prrafodelista"/>
        <w:numPr>
          <w:ilvl w:val="1"/>
          <w:numId w:val="2"/>
        </w:numPr>
        <w:tabs>
          <w:tab w:val="left" w:pos="1417"/>
        </w:tabs>
        <w:ind w:left="1417" w:hanging="369"/>
        <w:rPr>
          <w:b/>
        </w:rPr>
      </w:pPr>
      <w:r>
        <w:rPr>
          <w:b/>
          <w:spacing w:val="-2"/>
        </w:rPr>
        <w:t>ADELANTOS</w:t>
      </w:r>
    </w:p>
    <w:p w14:paraId="4AA39FC5" w14:textId="77777777" w:rsidR="0085128B" w:rsidRDefault="0085128B">
      <w:pPr>
        <w:pStyle w:val="Textoindependiente"/>
        <w:spacing w:before="78"/>
        <w:rPr>
          <w:rFonts w:ascii="Arial"/>
          <w:b/>
        </w:rPr>
      </w:pPr>
    </w:p>
    <w:p w14:paraId="02351D8A" w14:textId="77777777" w:rsidR="0085128B" w:rsidRPr="009738B2" w:rsidRDefault="000F33A1">
      <w:pPr>
        <w:ind w:left="1488"/>
        <w:rPr>
          <w:rFonts w:ascii="Arial"/>
          <w:bCs/>
        </w:rPr>
      </w:pPr>
      <w:r w:rsidRPr="009738B2">
        <w:rPr>
          <w:rFonts w:ascii="Arial"/>
          <w:bCs/>
        </w:rPr>
        <w:t>No</w:t>
      </w:r>
      <w:r w:rsidRPr="009738B2">
        <w:rPr>
          <w:rFonts w:ascii="Arial"/>
          <w:bCs/>
          <w:spacing w:val="4"/>
        </w:rPr>
        <w:t xml:space="preserve"> </w:t>
      </w:r>
      <w:r w:rsidRPr="009738B2">
        <w:rPr>
          <w:rFonts w:ascii="Arial"/>
          <w:bCs/>
          <w:spacing w:val="-2"/>
        </w:rPr>
        <w:t>Aplica</w:t>
      </w:r>
    </w:p>
    <w:p w14:paraId="4ABAE9DC" w14:textId="77777777" w:rsidR="0085128B" w:rsidRDefault="0085128B">
      <w:pPr>
        <w:pStyle w:val="Textoindependiente"/>
        <w:spacing w:before="54"/>
        <w:rPr>
          <w:rFonts w:ascii="Arial"/>
          <w:b/>
        </w:rPr>
      </w:pPr>
    </w:p>
    <w:p w14:paraId="7FAA75A3" w14:textId="77777777" w:rsidR="0085128B" w:rsidRDefault="000F33A1">
      <w:pPr>
        <w:pStyle w:val="Prrafodelista"/>
        <w:numPr>
          <w:ilvl w:val="1"/>
          <w:numId w:val="2"/>
        </w:numPr>
        <w:tabs>
          <w:tab w:val="left" w:pos="1413"/>
        </w:tabs>
        <w:ind w:left="1413" w:hanging="365"/>
        <w:rPr>
          <w:b/>
        </w:rPr>
      </w:pPr>
      <w:r>
        <w:rPr>
          <w:b/>
          <w:spacing w:val="-2"/>
        </w:rPr>
        <w:t>PENALIDADES</w:t>
      </w:r>
    </w:p>
    <w:p w14:paraId="496FE174" w14:textId="77777777" w:rsidR="0085128B" w:rsidRDefault="0085128B">
      <w:pPr>
        <w:pStyle w:val="Textoindependiente"/>
        <w:spacing w:before="74"/>
        <w:rPr>
          <w:rFonts w:ascii="Arial"/>
          <w:b/>
        </w:rPr>
      </w:pPr>
    </w:p>
    <w:p w14:paraId="64290710" w14:textId="77777777" w:rsidR="0085128B" w:rsidRDefault="000F33A1">
      <w:pPr>
        <w:pStyle w:val="Prrafodelista"/>
        <w:numPr>
          <w:ilvl w:val="2"/>
          <w:numId w:val="2"/>
        </w:numPr>
        <w:tabs>
          <w:tab w:val="left" w:pos="548"/>
        </w:tabs>
        <w:spacing w:before="1"/>
        <w:ind w:left="548" w:right="5124" w:hanging="548"/>
        <w:jc w:val="right"/>
        <w:rPr>
          <w:b/>
        </w:rPr>
      </w:pPr>
      <w:r>
        <w:rPr>
          <w:b/>
        </w:rPr>
        <w:t>PENALIDAD</w:t>
      </w:r>
      <w:r>
        <w:rPr>
          <w:b/>
          <w:spacing w:val="-3"/>
        </w:rPr>
        <w:t xml:space="preserve"> </w:t>
      </w:r>
      <w:r>
        <w:rPr>
          <w:b/>
        </w:rPr>
        <w:t>POR</w:t>
      </w:r>
      <w:r>
        <w:rPr>
          <w:b/>
          <w:spacing w:val="-6"/>
        </w:rPr>
        <w:t xml:space="preserve"> </w:t>
      </w:r>
      <w:r>
        <w:rPr>
          <w:b/>
          <w:spacing w:val="-4"/>
        </w:rPr>
        <w:t>MORA</w:t>
      </w:r>
    </w:p>
    <w:p w14:paraId="1500EE8C" w14:textId="77777777" w:rsidR="0085128B" w:rsidRDefault="0085128B">
      <w:pPr>
        <w:pStyle w:val="Textoindependiente"/>
        <w:spacing w:before="53"/>
        <w:rPr>
          <w:rFonts w:ascii="Arial"/>
          <w:b/>
        </w:rPr>
      </w:pPr>
    </w:p>
    <w:p w14:paraId="5FCC1C64" w14:textId="77777777" w:rsidR="0085128B" w:rsidRDefault="000F33A1">
      <w:pPr>
        <w:tabs>
          <w:tab w:val="left" w:pos="3515"/>
          <w:tab w:val="left" w:pos="4334"/>
          <w:tab w:val="left" w:pos="4846"/>
          <w:tab w:val="left" w:pos="5925"/>
          <w:tab w:val="left" w:pos="6313"/>
          <w:tab w:val="left" w:pos="7256"/>
          <w:tab w:val="left" w:pos="8579"/>
          <w:tab w:val="left" w:pos="8971"/>
        </w:tabs>
        <w:spacing w:before="1" w:line="256" w:lineRule="auto"/>
        <w:ind w:left="2045" w:right="164"/>
        <w:rPr>
          <w:rFonts w:ascii="Arial" w:hAnsi="Arial"/>
          <w:i/>
        </w:rPr>
      </w:pPr>
      <w:r>
        <w:rPr>
          <w:rFonts w:ascii="Arial" w:hAnsi="Arial"/>
          <w:i/>
        </w:rPr>
        <w:t>“En</w:t>
      </w:r>
      <w:r>
        <w:rPr>
          <w:rFonts w:ascii="Arial" w:hAnsi="Arial"/>
          <w:i/>
          <w:spacing w:val="40"/>
        </w:rPr>
        <w:t xml:space="preserve"> </w:t>
      </w:r>
      <w:r>
        <w:rPr>
          <w:rFonts w:ascii="Arial" w:hAnsi="Arial"/>
          <w:i/>
        </w:rPr>
        <w:t>caso</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retraso</w:t>
      </w:r>
      <w:r>
        <w:rPr>
          <w:rFonts w:ascii="Arial" w:hAnsi="Arial"/>
          <w:i/>
          <w:spacing w:val="40"/>
        </w:rPr>
        <w:t xml:space="preserve"> </w:t>
      </w:r>
      <w:r>
        <w:rPr>
          <w:rFonts w:ascii="Arial" w:hAnsi="Arial"/>
          <w:i/>
        </w:rPr>
        <w:t>injustificado</w:t>
      </w:r>
      <w:r>
        <w:rPr>
          <w:rFonts w:ascii="Arial" w:hAnsi="Arial"/>
          <w:i/>
          <w:spacing w:val="40"/>
        </w:rPr>
        <w:t xml:space="preserve"> </w:t>
      </w:r>
      <w:r>
        <w:rPr>
          <w:rFonts w:ascii="Arial" w:hAnsi="Arial"/>
          <w:i/>
        </w:rPr>
        <w:t>del</w:t>
      </w:r>
      <w:r>
        <w:rPr>
          <w:rFonts w:ascii="Arial" w:hAnsi="Arial"/>
          <w:i/>
          <w:spacing w:val="40"/>
        </w:rPr>
        <w:t xml:space="preserve"> </w:t>
      </w:r>
      <w:r>
        <w:rPr>
          <w:rFonts w:ascii="Arial" w:hAnsi="Arial"/>
          <w:i/>
        </w:rPr>
        <w:t>contratista</w:t>
      </w:r>
      <w:r>
        <w:rPr>
          <w:rFonts w:ascii="Arial" w:hAnsi="Arial"/>
          <w:i/>
          <w:spacing w:val="40"/>
        </w:rPr>
        <w:t xml:space="preserve"> </w:t>
      </w:r>
      <w:r>
        <w:rPr>
          <w:rFonts w:ascii="Arial" w:hAnsi="Arial"/>
          <w:i/>
        </w:rPr>
        <w:t>en</w:t>
      </w:r>
      <w:r>
        <w:rPr>
          <w:rFonts w:ascii="Arial" w:hAnsi="Arial"/>
          <w:i/>
          <w:spacing w:val="40"/>
        </w:rPr>
        <w:t xml:space="preserve"> </w:t>
      </w:r>
      <w:r>
        <w:rPr>
          <w:rFonts w:ascii="Arial" w:hAnsi="Arial"/>
          <w:i/>
        </w:rPr>
        <w:t>la</w:t>
      </w:r>
      <w:r>
        <w:rPr>
          <w:rFonts w:ascii="Arial" w:hAnsi="Arial"/>
          <w:i/>
          <w:spacing w:val="40"/>
        </w:rPr>
        <w:t xml:space="preserve"> </w:t>
      </w:r>
      <w:r>
        <w:rPr>
          <w:rFonts w:ascii="Arial" w:hAnsi="Arial"/>
          <w:i/>
        </w:rPr>
        <w:t>ejecución</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las</w:t>
      </w:r>
      <w:r>
        <w:rPr>
          <w:rFonts w:ascii="Arial" w:hAnsi="Arial"/>
          <w:i/>
          <w:spacing w:val="80"/>
          <w:w w:val="150"/>
        </w:rPr>
        <w:t xml:space="preserve"> </w:t>
      </w:r>
      <w:r>
        <w:rPr>
          <w:rFonts w:ascii="Arial" w:hAnsi="Arial"/>
          <w:i/>
          <w:spacing w:val="-2"/>
        </w:rPr>
        <w:t>prestaciones</w:t>
      </w:r>
      <w:r>
        <w:rPr>
          <w:rFonts w:ascii="Arial" w:hAnsi="Arial"/>
          <w:i/>
        </w:rPr>
        <w:tab/>
      </w:r>
      <w:r>
        <w:rPr>
          <w:rFonts w:ascii="Arial" w:hAnsi="Arial"/>
          <w:i/>
          <w:spacing w:val="-2"/>
        </w:rPr>
        <w:t>objeto</w:t>
      </w:r>
      <w:r>
        <w:rPr>
          <w:rFonts w:ascii="Arial" w:hAnsi="Arial"/>
          <w:i/>
        </w:rPr>
        <w:tab/>
      </w:r>
      <w:r>
        <w:rPr>
          <w:rFonts w:ascii="Arial" w:hAnsi="Arial"/>
          <w:i/>
          <w:spacing w:val="-4"/>
        </w:rPr>
        <w:t>del</w:t>
      </w:r>
      <w:r>
        <w:rPr>
          <w:rFonts w:ascii="Arial" w:hAnsi="Arial"/>
          <w:i/>
        </w:rPr>
        <w:tab/>
      </w:r>
      <w:r>
        <w:rPr>
          <w:rFonts w:ascii="Arial" w:hAnsi="Arial"/>
          <w:i/>
          <w:spacing w:val="-2"/>
        </w:rPr>
        <w:t>contrato,</w:t>
      </w:r>
      <w:r>
        <w:rPr>
          <w:rFonts w:ascii="Arial" w:hAnsi="Arial"/>
          <w:i/>
        </w:rPr>
        <w:tab/>
      </w:r>
      <w:r>
        <w:rPr>
          <w:rFonts w:ascii="Arial" w:hAnsi="Arial"/>
          <w:i/>
          <w:spacing w:val="-6"/>
        </w:rPr>
        <w:t>la</w:t>
      </w:r>
      <w:r>
        <w:rPr>
          <w:rFonts w:ascii="Arial" w:hAnsi="Arial"/>
          <w:i/>
        </w:rPr>
        <w:tab/>
      </w:r>
      <w:r>
        <w:rPr>
          <w:rFonts w:ascii="Arial" w:hAnsi="Arial"/>
          <w:i/>
          <w:spacing w:val="-2"/>
        </w:rPr>
        <w:t>entidad</w:t>
      </w:r>
      <w:r>
        <w:rPr>
          <w:rFonts w:ascii="Arial" w:hAnsi="Arial"/>
          <w:i/>
        </w:rPr>
        <w:tab/>
      </w:r>
      <w:r>
        <w:rPr>
          <w:rFonts w:ascii="Arial" w:hAnsi="Arial"/>
          <w:i/>
          <w:spacing w:val="-2"/>
        </w:rPr>
        <w:t>contratante</w:t>
      </w:r>
      <w:r>
        <w:rPr>
          <w:rFonts w:ascii="Arial" w:hAnsi="Arial"/>
          <w:i/>
        </w:rPr>
        <w:tab/>
      </w:r>
      <w:r>
        <w:rPr>
          <w:rFonts w:ascii="Arial" w:hAnsi="Arial"/>
          <w:i/>
          <w:spacing w:val="-6"/>
        </w:rPr>
        <w:t>le</w:t>
      </w:r>
      <w:r>
        <w:rPr>
          <w:rFonts w:ascii="Arial" w:hAnsi="Arial"/>
          <w:i/>
        </w:rPr>
        <w:tab/>
      </w:r>
      <w:r>
        <w:rPr>
          <w:rFonts w:ascii="Arial" w:hAnsi="Arial"/>
          <w:i/>
          <w:spacing w:val="-2"/>
        </w:rPr>
        <w:t xml:space="preserve">aplica </w:t>
      </w:r>
      <w:r>
        <w:rPr>
          <w:rFonts w:ascii="Arial" w:hAnsi="Arial"/>
          <w:i/>
        </w:rPr>
        <w:t>automáticamente una penalidad por</w:t>
      </w:r>
      <w:r>
        <w:rPr>
          <w:rFonts w:ascii="Arial" w:hAnsi="Arial"/>
          <w:i/>
          <w:spacing w:val="-2"/>
        </w:rPr>
        <w:t xml:space="preserve"> </w:t>
      </w:r>
      <w:r>
        <w:rPr>
          <w:rFonts w:ascii="Arial" w:hAnsi="Arial"/>
          <w:i/>
        </w:rPr>
        <w:t xml:space="preserve">mora por cada día de atraso que le sea imputable, de conformidad con el artículo 120 del Reglamento de la Ley </w:t>
      </w:r>
      <w:r>
        <w:rPr>
          <w:rFonts w:ascii="Arial" w:hAnsi="Arial"/>
          <w:i/>
          <w:spacing w:val="-2"/>
        </w:rPr>
        <w:t>32069”.</w:t>
      </w:r>
    </w:p>
    <w:p w14:paraId="346A16A0" w14:textId="77777777" w:rsidR="0085128B" w:rsidRDefault="0085128B">
      <w:pPr>
        <w:pStyle w:val="Textoindependiente"/>
        <w:spacing w:before="17"/>
        <w:rPr>
          <w:rFonts w:ascii="Arial"/>
          <w:i/>
        </w:rPr>
      </w:pPr>
    </w:p>
    <w:p w14:paraId="64F2B9FC" w14:textId="77777777" w:rsidR="0085128B" w:rsidRDefault="000F33A1">
      <w:pPr>
        <w:pStyle w:val="Ttulo1"/>
        <w:numPr>
          <w:ilvl w:val="2"/>
          <w:numId w:val="2"/>
        </w:numPr>
        <w:tabs>
          <w:tab w:val="left" w:pos="2036"/>
        </w:tabs>
        <w:spacing w:before="1"/>
        <w:ind w:left="2036" w:hanging="548"/>
      </w:pPr>
      <w:r>
        <w:t>OTRAS</w:t>
      </w:r>
      <w:r>
        <w:rPr>
          <w:spacing w:val="-10"/>
        </w:rPr>
        <w:t xml:space="preserve"> </w:t>
      </w:r>
      <w:r>
        <w:rPr>
          <w:spacing w:val="-2"/>
        </w:rPr>
        <w:t>PENALIDADES</w:t>
      </w:r>
    </w:p>
    <w:p w14:paraId="4ED5EBC9" w14:textId="77777777" w:rsidR="0085128B" w:rsidRDefault="0085128B">
      <w:pPr>
        <w:pStyle w:val="Textoindependiente"/>
        <w:spacing w:before="57"/>
        <w:rPr>
          <w:rFonts w:ascii="Arial"/>
          <w:b/>
        </w:rPr>
      </w:pPr>
    </w:p>
    <w:p w14:paraId="7FC365CB" w14:textId="77777777" w:rsidR="0085128B" w:rsidRDefault="000F33A1">
      <w:pPr>
        <w:pStyle w:val="Textoindependiente"/>
        <w:spacing w:before="1" w:line="261" w:lineRule="auto"/>
        <w:ind w:left="2068" w:right="158" w:hanging="8"/>
        <w:jc w:val="both"/>
      </w:pPr>
      <w:r>
        <w:lastRenderedPageBreak/>
        <w:t>Facultativo.</w:t>
      </w:r>
      <w:r>
        <w:rPr>
          <w:spacing w:val="-1"/>
        </w:rPr>
        <w:t xml:space="preserve"> </w:t>
      </w:r>
      <w:r>
        <w:t>En adición a la penalidad por</w:t>
      </w:r>
      <w:r>
        <w:rPr>
          <w:spacing w:val="-1"/>
        </w:rPr>
        <w:t xml:space="preserve"> </w:t>
      </w:r>
      <w:r>
        <w:t>mora,</w:t>
      </w:r>
      <w:r>
        <w:rPr>
          <w:spacing w:val="-1"/>
        </w:rPr>
        <w:t xml:space="preserve"> </w:t>
      </w:r>
      <w:r>
        <w:t>la Entidad puede establecer “otras penalidades” para sancionar incumplimientos injustificados del contratista diferentes al retraso injustificado. Al elaborar “otras penalidades” se debe tener cuidado en que sean objetivas, razonables, congruentes y proporcionales con el objeto de la contratación, que no afecten el equilibrio económico financiero del contrato, conforme al principio de valor por dinero.</w:t>
      </w:r>
    </w:p>
    <w:tbl>
      <w:tblPr>
        <w:tblStyle w:val="TableNormal"/>
        <w:tblW w:w="0" w:type="auto"/>
        <w:tblInd w:w="20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
        <w:gridCol w:w="256"/>
        <w:gridCol w:w="2637"/>
        <w:gridCol w:w="2397"/>
        <w:gridCol w:w="1981"/>
      </w:tblGrid>
      <w:tr w:rsidR="0085128B" w14:paraId="618507F0" w14:textId="77777777">
        <w:trPr>
          <w:trHeight w:val="268"/>
        </w:trPr>
        <w:tc>
          <w:tcPr>
            <w:tcW w:w="244" w:type="dxa"/>
            <w:tcBorders>
              <w:bottom w:val="single" w:sz="8" w:space="0" w:color="000000"/>
              <w:right w:val="nil"/>
            </w:tcBorders>
          </w:tcPr>
          <w:p w14:paraId="565EE445" w14:textId="77777777" w:rsidR="0085128B" w:rsidRDefault="0085128B">
            <w:pPr>
              <w:pStyle w:val="TableParagraph"/>
              <w:spacing w:before="0"/>
              <w:ind w:left="0"/>
              <w:rPr>
                <w:rFonts w:ascii="Times New Roman"/>
                <w:sz w:val="18"/>
              </w:rPr>
            </w:pPr>
          </w:p>
        </w:tc>
        <w:tc>
          <w:tcPr>
            <w:tcW w:w="7271" w:type="dxa"/>
            <w:gridSpan w:val="4"/>
            <w:tcBorders>
              <w:left w:val="nil"/>
              <w:bottom w:val="single" w:sz="8" w:space="0" w:color="000000"/>
            </w:tcBorders>
            <w:shd w:val="clear" w:color="auto" w:fill="BEBEBE"/>
          </w:tcPr>
          <w:p w14:paraId="1168189D" w14:textId="77777777" w:rsidR="0085128B" w:rsidRDefault="000F33A1">
            <w:pPr>
              <w:pStyle w:val="TableParagraph"/>
              <w:spacing w:before="0" w:line="249" w:lineRule="exact"/>
              <w:ind w:left="12"/>
              <w:jc w:val="center"/>
              <w:rPr>
                <w:rFonts w:ascii="Arial"/>
                <w:b/>
              </w:rPr>
            </w:pPr>
            <w:r>
              <w:rPr>
                <w:rFonts w:ascii="Arial"/>
                <w:b/>
              </w:rPr>
              <w:t>OTRAS</w:t>
            </w:r>
            <w:r>
              <w:rPr>
                <w:rFonts w:ascii="Arial"/>
                <w:b/>
                <w:spacing w:val="-6"/>
              </w:rPr>
              <w:t xml:space="preserve"> </w:t>
            </w:r>
            <w:r>
              <w:rPr>
                <w:rFonts w:ascii="Arial"/>
                <w:b/>
                <w:spacing w:val="-2"/>
              </w:rPr>
              <w:t>PENALIDADES</w:t>
            </w:r>
          </w:p>
        </w:tc>
      </w:tr>
      <w:tr w:rsidR="0085128B" w14:paraId="41D16B86" w14:textId="77777777">
        <w:trPr>
          <w:trHeight w:val="561"/>
        </w:trPr>
        <w:tc>
          <w:tcPr>
            <w:tcW w:w="500" w:type="dxa"/>
            <w:gridSpan w:val="2"/>
            <w:tcBorders>
              <w:top w:val="single" w:sz="8" w:space="0" w:color="000000"/>
            </w:tcBorders>
          </w:tcPr>
          <w:p w14:paraId="478E7846" w14:textId="77777777" w:rsidR="0085128B" w:rsidRDefault="000F33A1">
            <w:pPr>
              <w:pStyle w:val="TableParagraph"/>
              <w:spacing w:before="147"/>
              <w:ind w:left="147"/>
              <w:rPr>
                <w:rFonts w:ascii="Arial MT" w:hAnsi="Arial MT"/>
              </w:rPr>
            </w:pPr>
            <w:proofErr w:type="spellStart"/>
            <w:r>
              <w:rPr>
                <w:rFonts w:ascii="Arial MT" w:hAnsi="Arial MT"/>
                <w:spacing w:val="-5"/>
              </w:rPr>
              <w:t>N°</w:t>
            </w:r>
            <w:proofErr w:type="spellEnd"/>
          </w:p>
        </w:tc>
        <w:tc>
          <w:tcPr>
            <w:tcW w:w="2637" w:type="dxa"/>
            <w:tcBorders>
              <w:top w:val="single" w:sz="8" w:space="0" w:color="000000"/>
            </w:tcBorders>
          </w:tcPr>
          <w:p w14:paraId="3FA8F976" w14:textId="77777777" w:rsidR="0085128B" w:rsidRDefault="000F33A1">
            <w:pPr>
              <w:pStyle w:val="TableParagraph"/>
              <w:spacing w:before="0" w:line="272" w:lineRule="exact"/>
              <w:ind w:left="751" w:right="54" w:hanging="561"/>
              <w:rPr>
                <w:rFonts w:ascii="Arial MT" w:hAnsi="Arial MT"/>
              </w:rPr>
            </w:pPr>
            <w:r>
              <w:rPr>
                <w:rFonts w:ascii="Arial MT" w:hAnsi="Arial MT"/>
              </w:rPr>
              <w:t>Supuestos</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aplicación de penalidad</w:t>
            </w:r>
          </w:p>
        </w:tc>
        <w:tc>
          <w:tcPr>
            <w:tcW w:w="2397" w:type="dxa"/>
            <w:tcBorders>
              <w:top w:val="single" w:sz="8" w:space="0" w:color="000000"/>
            </w:tcBorders>
          </w:tcPr>
          <w:p w14:paraId="5076EA26" w14:textId="77777777" w:rsidR="0085128B" w:rsidRDefault="000F33A1">
            <w:pPr>
              <w:pStyle w:val="TableParagraph"/>
              <w:spacing w:before="147"/>
              <w:ind w:left="427"/>
              <w:rPr>
                <w:rFonts w:ascii="Arial MT" w:hAnsi="Arial MT"/>
              </w:rPr>
            </w:pPr>
            <w:r>
              <w:rPr>
                <w:rFonts w:ascii="Arial MT" w:hAnsi="Arial MT"/>
              </w:rPr>
              <w:t>Forma</w:t>
            </w:r>
            <w:r>
              <w:rPr>
                <w:rFonts w:ascii="Arial MT" w:hAnsi="Arial MT"/>
                <w:spacing w:val="-2"/>
              </w:rPr>
              <w:t xml:space="preserve"> </w:t>
            </w:r>
            <w:r>
              <w:rPr>
                <w:rFonts w:ascii="Arial MT" w:hAnsi="Arial MT"/>
              </w:rPr>
              <w:t>de</w:t>
            </w:r>
            <w:r>
              <w:rPr>
                <w:rFonts w:ascii="Arial MT" w:hAnsi="Arial MT"/>
                <w:spacing w:val="-1"/>
              </w:rPr>
              <w:t xml:space="preserve"> </w:t>
            </w:r>
            <w:r>
              <w:rPr>
                <w:rFonts w:ascii="Arial MT" w:hAnsi="Arial MT"/>
                <w:spacing w:val="-2"/>
              </w:rPr>
              <w:t>cálculo</w:t>
            </w:r>
          </w:p>
        </w:tc>
        <w:tc>
          <w:tcPr>
            <w:tcW w:w="1981" w:type="dxa"/>
            <w:tcBorders>
              <w:top w:val="single" w:sz="8" w:space="0" w:color="000000"/>
            </w:tcBorders>
          </w:tcPr>
          <w:p w14:paraId="7D019C2D" w14:textId="77777777" w:rsidR="0085128B" w:rsidRDefault="000F33A1">
            <w:pPr>
              <w:pStyle w:val="TableParagraph"/>
              <w:spacing w:before="0" w:line="272" w:lineRule="exact"/>
              <w:ind w:left="523" w:right="37" w:hanging="304"/>
              <w:rPr>
                <w:rFonts w:ascii="Arial MT" w:hAnsi="Arial MT"/>
              </w:rPr>
            </w:pPr>
            <w:r>
              <w:rPr>
                <w:rFonts w:ascii="Arial MT" w:hAnsi="Arial MT"/>
              </w:rPr>
              <w:t>Procedimiento</w:t>
            </w:r>
            <w:r>
              <w:rPr>
                <w:rFonts w:ascii="Arial MT" w:hAnsi="Arial MT"/>
                <w:spacing w:val="-16"/>
              </w:rPr>
              <w:t xml:space="preserve"> </w:t>
            </w:r>
            <w:r>
              <w:rPr>
                <w:rFonts w:ascii="Arial MT" w:hAnsi="Arial MT"/>
              </w:rPr>
              <w:t xml:space="preserve">de </w:t>
            </w:r>
            <w:r>
              <w:rPr>
                <w:rFonts w:ascii="Arial MT" w:hAnsi="Arial MT"/>
                <w:spacing w:val="-2"/>
              </w:rPr>
              <w:t>verificación</w:t>
            </w:r>
          </w:p>
        </w:tc>
      </w:tr>
      <w:tr w:rsidR="0085128B" w14:paraId="7C856B31" w14:textId="77777777">
        <w:trPr>
          <w:trHeight w:val="317"/>
        </w:trPr>
        <w:tc>
          <w:tcPr>
            <w:tcW w:w="500" w:type="dxa"/>
            <w:gridSpan w:val="2"/>
          </w:tcPr>
          <w:p w14:paraId="1A16D337" w14:textId="77777777" w:rsidR="0085128B" w:rsidRDefault="0085128B">
            <w:pPr>
              <w:pStyle w:val="TableParagraph"/>
              <w:spacing w:before="0"/>
              <w:ind w:left="0"/>
              <w:rPr>
                <w:rFonts w:ascii="Times New Roman"/>
              </w:rPr>
            </w:pPr>
          </w:p>
        </w:tc>
        <w:tc>
          <w:tcPr>
            <w:tcW w:w="2637" w:type="dxa"/>
          </w:tcPr>
          <w:p w14:paraId="78B1AF28" w14:textId="77777777" w:rsidR="0085128B" w:rsidRDefault="0085128B">
            <w:pPr>
              <w:pStyle w:val="TableParagraph"/>
              <w:spacing w:before="0"/>
              <w:ind w:left="0"/>
              <w:rPr>
                <w:rFonts w:ascii="Times New Roman"/>
              </w:rPr>
            </w:pPr>
          </w:p>
        </w:tc>
        <w:tc>
          <w:tcPr>
            <w:tcW w:w="2397" w:type="dxa"/>
          </w:tcPr>
          <w:p w14:paraId="53998AFD" w14:textId="77777777" w:rsidR="0085128B" w:rsidRDefault="0085128B">
            <w:pPr>
              <w:pStyle w:val="TableParagraph"/>
              <w:spacing w:before="0"/>
              <w:ind w:left="0"/>
              <w:rPr>
                <w:rFonts w:ascii="Times New Roman"/>
              </w:rPr>
            </w:pPr>
          </w:p>
        </w:tc>
        <w:tc>
          <w:tcPr>
            <w:tcW w:w="1981" w:type="dxa"/>
          </w:tcPr>
          <w:p w14:paraId="4475F6AF" w14:textId="77777777" w:rsidR="0085128B" w:rsidRDefault="0085128B">
            <w:pPr>
              <w:pStyle w:val="TableParagraph"/>
              <w:spacing w:before="0"/>
              <w:ind w:left="0"/>
              <w:rPr>
                <w:rFonts w:ascii="Times New Roman"/>
              </w:rPr>
            </w:pPr>
          </w:p>
        </w:tc>
      </w:tr>
    </w:tbl>
    <w:p w14:paraId="256E2BEA" w14:textId="77777777" w:rsidR="0085128B" w:rsidRDefault="0085128B">
      <w:pPr>
        <w:pStyle w:val="Textoindependiente"/>
        <w:spacing w:before="33"/>
      </w:pPr>
    </w:p>
    <w:p w14:paraId="0E978641" w14:textId="77777777" w:rsidR="0085128B" w:rsidRDefault="000F33A1">
      <w:pPr>
        <w:pStyle w:val="Ttulo1"/>
        <w:numPr>
          <w:ilvl w:val="1"/>
          <w:numId w:val="2"/>
        </w:numPr>
        <w:tabs>
          <w:tab w:val="left" w:pos="1413"/>
        </w:tabs>
        <w:ind w:left="1413" w:hanging="365"/>
      </w:pPr>
      <w:r>
        <w:rPr>
          <w:spacing w:val="-2"/>
        </w:rPr>
        <w:t>SUBCONTRATACIÓN</w:t>
      </w:r>
    </w:p>
    <w:p w14:paraId="660621B6" w14:textId="77777777" w:rsidR="0085128B" w:rsidRDefault="0085128B">
      <w:pPr>
        <w:pStyle w:val="Textoindependiente"/>
        <w:spacing w:before="54"/>
        <w:rPr>
          <w:rFonts w:ascii="Arial"/>
          <w:b/>
        </w:rPr>
      </w:pPr>
    </w:p>
    <w:p w14:paraId="14482281" w14:textId="77777777" w:rsidR="0085128B" w:rsidRDefault="000F33A1">
      <w:pPr>
        <w:pStyle w:val="Textoindependiente"/>
        <w:spacing w:line="261" w:lineRule="auto"/>
        <w:ind w:left="1485" w:right="165" w:hanging="8"/>
        <w:jc w:val="both"/>
      </w:pPr>
      <w:r>
        <w:t>Se puede subcontratar hasta el 40% del monto del contrato vigente. La Entidad puede autorizar la subcontratación en el requerimiento, para lo cual debe especificar</w:t>
      </w:r>
      <w:r>
        <w:rPr>
          <w:spacing w:val="-8"/>
        </w:rPr>
        <w:t xml:space="preserve"> </w:t>
      </w:r>
      <w:r>
        <w:t>las</w:t>
      </w:r>
      <w:r>
        <w:rPr>
          <w:spacing w:val="-9"/>
        </w:rPr>
        <w:t xml:space="preserve"> </w:t>
      </w:r>
      <w:r>
        <w:t>prestaciones</w:t>
      </w:r>
      <w:r>
        <w:rPr>
          <w:spacing w:val="-9"/>
        </w:rPr>
        <w:t xml:space="preserve"> </w:t>
      </w:r>
      <w:r>
        <w:t>esenciales</w:t>
      </w:r>
      <w:r>
        <w:rPr>
          <w:spacing w:val="-9"/>
        </w:rPr>
        <w:t xml:space="preserve"> </w:t>
      </w:r>
      <w:r>
        <w:t>del</w:t>
      </w:r>
      <w:r>
        <w:rPr>
          <w:spacing w:val="-11"/>
        </w:rPr>
        <w:t xml:space="preserve"> </w:t>
      </w:r>
      <w:r>
        <w:t>requerimiento</w:t>
      </w:r>
      <w:r>
        <w:rPr>
          <w:spacing w:val="-9"/>
        </w:rPr>
        <w:t xml:space="preserve"> </w:t>
      </w:r>
      <w:r>
        <w:t>que</w:t>
      </w:r>
      <w:r>
        <w:rPr>
          <w:spacing w:val="-9"/>
        </w:rPr>
        <w:t xml:space="preserve"> </w:t>
      </w:r>
      <w:r>
        <w:t>no</w:t>
      </w:r>
      <w:r>
        <w:rPr>
          <w:spacing w:val="-13"/>
        </w:rPr>
        <w:t xml:space="preserve"> </w:t>
      </w:r>
      <w:r>
        <w:t>pueden</w:t>
      </w:r>
      <w:r>
        <w:rPr>
          <w:spacing w:val="-9"/>
        </w:rPr>
        <w:t xml:space="preserve"> </w:t>
      </w:r>
      <w:r>
        <w:t>ser</w:t>
      </w:r>
      <w:r>
        <w:rPr>
          <w:spacing w:val="-12"/>
        </w:rPr>
        <w:t xml:space="preserve"> </w:t>
      </w:r>
      <w:r>
        <w:t>objeto de subcontratación, u optar por no permitir la subcontratación en cuyo caso debe especificarse la respectiva motivación.</w:t>
      </w:r>
    </w:p>
    <w:p w14:paraId="2E606B1B" w14:textId="77777777" w:rsidR="0085128B" w:rsidRDefault="0085128B">
      <w:pPr>
        <w:pStyle w:val="Textoindependiente"/>
        <w:spacing w:before="29"/>
      </w:pPr>
    </w:p>
    <w:p w14:paraId="43F9C625" w14:textId="77777777" w:rsidR="0085128B" w:rsidRDefault="000F33A1">
      <w:pPr>
        <w:pStyle w:val="Textoindependiente"/>
        <w:spacing w:line="261" w:lineRule="auto"/>
        <w:ind w:left="1485" w:right="156" w:hanging="8"/>
        <w:jc w:val="both"/>
      </w:pPr>
      <w:r>
        <w:t>En caso la DEC de la Entidad o de la ACFFAA,</w:t>
      </w:r>
      <w:r>
        <w:rPr>
          <w:spacing w:val="-1"/>
        </w:rPr>
        <w:t xml:space="preserve"> </w:t>
      </w:r>
      <w:r>
        <w:t>según sea el</w:t>
      </w:r>
      <w:r>
        <w:rPr>
          <w:spacing w:val="-1"/>
        </w:rPr>
        <w:t xml:space="preserve"> </w:t>
      </w:r>
      <w:r>
        <w:t>caso, determinen en la estrategia de la contratación que la subcontratación es necesaria o deban modificarse</w:t>
      </w:r>
      <w:r>
        <w:rPr>
          <w:spacing w:val="-11"/>
        </w:rPr>
        <w:t xml:space="preserve"> </w:t>
      </w:r>
      <w:r>
        <w:t>las</w:t>
      </w:r>
      <w:r>
        <w:rPr>
          <w:spacing w:val="-11"/>
        </w:rPr>
        <w:t xml:space="preserve"> </w:t>
      </w:r>
      <w:r>
        <w:t>prestaciones</w:t>
      </w:r>
      <w:r>
        <w:rPr>
          <w:spacing w:val="-11"/>
        </w:rPr>
        <w:t xml:space="preserve"> </w:t>
      </w:r>
      <w:r>
        <w:t>esenciales</w:t>
      </w:r>
      <w:r>
        <w:rPr>
          <w:spacing w:val="-11"/>
        </w:rPr>
        <w:t xml:space="preserve"> </w:t>
      </w:r>
      <w:r>
        <w:t>no</w:t>
      </w:r>
      <w:r>
        <w:rPr>
          <w:spacing w:val="-11"/>
        </w:rPr>
        <w:t xml:space="preserve"> </w:t>
      </w:r>
      <w:r>
        <w:t>objeto</w:t>
      </w:r>
      <w:r>
        <w:rPr>
          <w:spacing w:val="-11"/>
        </w:rPr>
        <w:t xml:space="preserve"> </w:t>
      </w:r>
      <w:r>
        <w:t>de</w:t>
      </w:r>
      <w:r>
        <w:rPr>
          <w:spacing w:val="-11"/>
        </w:rPr>
        <w:t xml:space="preserve"> </w:t>
      </w:r>
      <w:r>
        <w:t>subcontratación</w:t>
      </w:r>
      <w:r>
        <w:rPr>
          <w:spacing w:val="-11"/>
        </w:rPr>
        <w:t xml:space="preserve"> </w:t>
      </w:r>
      <w:r>
        <w:t>por</w:t>
      </w:r>
      <w:r>
        <w:rPr>
          <w:spacing w:val="-13"/>
        </w:rPr>
        <w:t xml:space="preserve"> </w:t>
      </w:r>
      <w:r>
        <w:t xml:space="preserve">condición de mercado, se modificará el requerimiento previa solicitud de no objeción al área </w:t>
      </w:r>
      <w:r>
        <w:rPr>
          <w:spacing w:val="-2"/>
        </w:rPr>
        <w:t>usuaria.</w:t>
      </w:r>
    </w:p>
    <w:p w14:paraId="60336363" w14:textId="77777777" w:rsidR="0085128B" w:rsidRDefault="0085128B">
      <w:pPr>
        <w:pStyle w:val="Textoindependiente"/>
        <w:spacing w:before="48"/>
      </w:pPr>
    </w:p>
    <w:p w14:paraId="2E78C706" w14:textId="77777777" w:rsidR="0085128B" w:rsidRDefault="000F33A1">
      <w:pPr>
        <w:pStyle w:val="Ttulo1"/>
        <w:numPr>
          <w:ilvl w:val="1"/>
          <w:numId w:val="2"/>
        </w:numPr>
        <w:tabs>
          <w:tab w:val="left" w:pos="1413"/>
        </w:tabs>
        <w:ind w:left="1413" w:hanging="365"/>
      </w:pPr>
      <w:r>
        <w:t>FÓRMULA</w:t>
      </w:r>
      <w:r>
        <w:rPr>
          <w:spacing w:val="-12"/>
        </w:rPr>
        <w:t xml:space="preserve"> </w:t>
      </w:r>
      <w:r>
        <w:t>DE</w:t>
      </w:r>
      <w:r>
        <w:rPr>
          <w:spacing w:val="2"/>
        </w:rPr>
        <w:t xml:space="preserve"> </w:t>
      </w:r>
      <w:r>
        <w:rPr>
          <w:spacing w:val="-2"/>
        </w:rPr>
        <w:t>REAJUSTE</w:t>
      </w:r>
    </w:p>
    <w:p w14:paraId="6A7806E5" w14:textId="77777777" w:rsidR="0085128B" w:rsidRDefault="0085128B">
      <w:pPr>
        <w:pStyle w:val="Textoindependiente"/>
        <w:spacing w:before="91"/>
        <w:rPr>
          <w:rFonts w:ascii="Arial"/>
          <w:b/>
        </w:rPr>
      </w:pPr>
    </w:p>
    <w:p w14:paraId="19AD779B" w14:textId="77777777" w:rsidR="0085128B" w:rsidRDefault="000F33A1">
      <w:pPr>
        <w:pStyle w:val="Textoindependiente"/>
        <w:ind w:left="1477"/>
        <w:jc w:val="both"/>
      </w:pPr>
      <w:r>
        <w:t>No</w:t>
      </w:r>
      <w:r>
        <w:rPr>
          <w:spacing w:val="-2"/>
        </w:rPr>
        <w:t xml:space="preserve"> Aplica.</w:t>
      </w:r>
    </w:p>
    <w:p w14:paraId="2ED224D1" w14:textId="77777777" w:rsidR="0085128B" w:rsidRDefault="0085128B">
      <w:pPr>
        <w:pStyle w:val="Textoindependiente"/>
        <w:spacing w:before="74"/>
      </w:pPr>
    </w:p>
    <w:p w14:paraId="4EDB1F8C" w14:textId="77777777" w:rsidR="0085128B" w:rsidRDefault="000F33A1">
      <w:pPr>
        <w:pStyle w:val="Ttulo1"/>
        <w:numPr>
          <w:ilvl w:val="1"/>
          <w:numId w:val="2"/>
        </w:numPr>
        <w:tabs>
          <w:tab w:val="left" w:pos="1413"/>
        </w:tabs>
        <w:ind w:left="1413" w:hanging="365"/>
      </w:pPr>
      <w:r>
        <w:t>SOLUCIÓN</w:t>
      </w:r>
      <w:r>
        <w:rPr>
          <w:spacing w:val="-7"/>
        </w:rPr>
        <w:t xml:space="preserve"> </w:t>
      </w:r>
      <w:r>
        <w:t>DE</w:t>
      </w:r>
      <w:r>
        <w:rPr>
          <w:spacing w:val="-6"/>
        </w:rPr>
        <w:t xml:space="preserve"> </w:t>
      </w:r>
      <w:r>
        <w:t>CONTROVERSIAS</w:t>
      </w:r>
      <w:r>
        <w:rPr>
          <w:spacing w:val="-3"/>
        </w:rPr>
        <w:t xml:space="preserve"> </w:t>
      </w:r>
      <w:r>
        <w:rPr>
          <w:spacing w:val="-2"/>
        </w:rPr>
        <w:t>CONTRACTUALES</w:t>
      </w:r>
    </w:p>
    <w:p w14:paraId="47560B7C" w14:textId="77777777" w:rsidR="0085128B" w:rsidRDefault="0085128B">
      <w:pPr>
        <w:pStyle w:val="Textoindependiente"/>
        <w:spacing w:before="86"/>
        <w:rPr>
          <w:rFonts w:ascii="Arial"/>
          <w:b/>
        </w:rPr>
      </w:pPr>
    </w:p>
    <w:p w14:paraId="4B0374C7" w14:textId="77777777" w:rsidR="0085128B" w:rsidRDefault="000F33A1">
      <w:pPr>
        <w:pStyle w:val="Textoindependiente"/>
        <w:ind w:left="1477"/>
        <w:jc w:val="both"/>
      </w:pPr>
      <w:r>
        <w:t>No</w:t>
      </w:r>
      <w:r>
        <w:rPr>
          <w:spacing w:val="-2"/>
        </w:rPr>
        <w:t xml:space="preserve"> Aplica.</w:t>
      </w:r>
    </w:p>
    <w:p w14:paraId="5EA3E33D" w14:textId="77777777" w:rsidR="0085128B" w:rsidRDefault="0085128B">
      <w:pPr>
        <w:pStyle w:val="Textoindependiente"/>
        <w:spacing w:before="78"/>
      </w:pPr>
    </w:p>
    <w:p w14:paraId="5051790B" w14:textId="77777777" w:rsidR="0085128B" w:rsidRDefault="000F33A1">
      <w:pPr>
        <w:pStyle w:val="Ttulo1"/>
        <w:numPr>
          <w:ilvl w:val="0"/>
          <w:numId w:val="2"/>
        </w:numPr>
        <w:tabs>
          <w:tab w:val="left" w:pos="922"/>
          <w:tab w:val="left" w:pos="1040"/>
        </w:tabs>
        <w:spacing w:before="1" w:line="273" w:lineRule="auto"/>
        <w:ind w:left="1040" w:right="1217" w:hanging="360"/>
        <w:jc w:val="left"/>
      </w:pPr>
      <w:r>
        <w:t>ESPECIFICACIONES</w:t>
      </w:r>
      <w:r>
        <w:rPr>
          <w:spacing w:val="-6"/>
        </w:rPr>
        <w:t xml:space="preserve"> </w:t>
      </w:r>
      <w:r>
        <w:t>TÉCNICAS</w:t>
      </w:r>
      <w:r>
        <w:rPr>
          <w:spacing w:val="-3"/>
        </w:rPr>
        <w:t xml:space="preserve"> </w:t>
      </w:r>
      <w:r>
        <w:t>(BIENES)</w:t>
      </w:r>
      <w:r>
        <w:rPr>
          <w:spacing w:val="-9"/>
        </w:rPr>
        <w:t xml:space="preserve"> </w:t>
      </w:r>
      <w:r>
        <w:t>/</w:t>
      </w:r>
      <w:r>
        <w:rPr>
          <w:spacing w:val="-9"/>
        </w:rPr>
        <w:t xml:space="preserve"> </w:t>
      </w:r>
      <w:r>
        <w:t>TÉRMINOS</w:t>
      </w:r>
      <w:r>
        <w:rPr>
          <w:spacing w:val="-6"/>
        </w:rPr>
        <w:t xml:space="preserve"> </w:t>
      </w:r>
      <w:r>
        <w:t>DE</w:t>
      </w:r>
      <w:r>
        <w:rPr>
          <w:spacing w:val="-6"/>
        </w:rPr>
        <w:t xml:space="preserve"> </w:t>
      </w:r>
      <w:r>
        <w:t xml:space="preserve">REFERENCIA </w:t>
      </w:r>
      <w:r>
        <w:rPr>
          <w:spacing w:val="-2"/>
        </w:rPr>
        <w:t>(SERVICIOS)</w:t>
      </w:r>
    </w:p>
    <w:p w14:paraId="609D8BB0" w14:textId="77777777" w:rsidR="0085128B" w:rsidRDefault="0085128B">
      <w:pPr>
        <w:pStyle w:val="Textoindependiente"/>
        <w:spacing w:before="42"/>
        <w:rPr>
          <w:rFonts w:ascii="Arial"/>
          <w:b/>
        </w:rPr>
      </w:pPr>
    </w:p>
    <w:p w14:paraId="1704BFF9" w14:textId="77777777" w:rsidR="0085128B" w:rsidRDefault="000F33A1">
      <w:pPr>
        <w:pStyle w:val="Prrafodelista"/>
        <w:numPr>
          <w:ilvl w:val="1"/>
          <w:numId w:val="2"/>
        </w:numPr>
        <w:tabs>
          <w:tab w:val="left" w:pos="1413"/>
        </w:tabs>
        <w:ind w:left="1413" w:hanging="365"/>
        <w:rPr>
          <w:b/>
        </w:rPr>
      </w:pPr>
      <w:r>
        <w:rPr>
          <w:b/>
        </w:rPr>
        <w:t>CARACTERISTICAS</w:t>
      </w:r>
      <w:r>
        <w:rPr>
          <w:b/>
          <w:spacing w:val="-12"/>
        </w:rPr>
        <w:t xml:space="preserve"> </w:t>
      </w:r>
      <w:r>
        <w:rPr>
          <w:b/>
          <w:spacing w:val="-2"/>
        </w:rPr>
        <w:t>TÉCNICAS</w:t>
      </w:r>
    </w:p>
    <w:p w14:paraId="3E84037C" w14:textId="2FE8BB81" w:rsidR="009738B2" w:rsidRDefault="009738B2" w:rsidP="009738B2">
      <w:pPr>
        <w:pStyle w:val="Textoindependiente"/>
        <w:spacing w:line="259" w:lineRule="auto"/>
        <w:ind w:right="172"/>
        <w:jc w:val="both"/>
      </w:pPr>
    </w:p>
    <w:tbl>
      <w:tblPr>
        <w:tblW w:w="8789" w:type="dxa"/>
        <w:tblInd w:w="1129" w:type="dxa"/>
        <w:tblCellMar>
          <w:left w:w="70" w:type="dxa"/>
          <w:right w:w="70" w:type="dxa"/>
        </w:tblCellMar>
        <w:tblLook w:val="04A0" w:firstRow="1" w:lastRow="0" w:firstColumn="1" w:lastColumn="0" w:noHBand="0" w:noVBand="1"/>
      </w:tblPr>
      <w:tblGrid>
        <w:gridCol w:w="1701"/>
        <w:gridCol w:w="3402"/>
        <w:gridCol w:w="3686"/>
      </w:tblGrid>
      <w:tr w:rsidR="006E47CB" w:rsidRPr="00A92C00" w14:paraId="2EEE5C3B" w14:textId="77777777" w:rsidTr="006E47CB">
        <w:trPr>
          <w:trHeight w:val="617"/>
        </w:trPr>
        <w:tc>
          <w:tcPr>
            <w:tcW w:w="1701" w:type="dxa"/>
            <w:tcBorders>
              <w:top w:val="single" w:sz="4" w:space="0" w:color="auto"/>
              <w:left w:val="single" w:sz="4" w:space="0" w:color="auto"/>
              <w:bottom w:val="single" w:sz="4" w:space="0" w:color="auto"/>
              <w:right w:val="single" w:sz="4" w:space="0" w:color="auto"/>
            </w:tcBorders>
            <w:shd w:val="clear" w:color="000000" w:fill="A8A8A8"/>
            <w:vAlign w:val="center"/>
            <w:hideMark/>
          </w:tcPr>
          <w:p w14:paraId="2E6F9DEC" w14:textId="77777777" w:rsidR="006E47CB" w:rsidRPr="00A92C00" w:rsidRDefault="006E47CB" w:rsidP="00471AB4">
            <w:pPr>
              <w:jc w:val="center"/>
              <w:rPr>
                <w:rFonts w:ascii="Arial" w:hAnsi="Arial" w:cs="Arial"/>
                <w:b/>
                <w:bCs/>
                <w:color w:val="000000"/>
              </w:rPr>
            </w:pPr>
            <w:proofErr w:type="spellStart"/>
            <w:r w:rsidRPr="00A92C00">
              <w:rPr>
                <w:rFonts w:ascii="Arial" w:hAnsi="Arial" w:cs="Arial"/>
                <w:b/>
                <w:bCs/>
                <w:color w:val="000000"/>
              </w:rPr>
              <w:t>N°</w:t>
            </w:r>
            <w:proofErr w:type="spellEnd"/>
          </w:p>
        </w:tc>
        <w:tc>
          <w:tcPr>
            <w:tcW w:w="3402" w:type="dxa"/>
            <w:tcBorders>
              <w:top w:val="single" w:sz="4" w:space="0" w:color="auto"/>
              <w:left w:val="nil"/>
              <w:bottom w:val="single" w:sz="4" w:space="0" w:color="auto"/>
              <w:right w:val="single" w:sz="4" w:space="0" w:color="auto"/>
            </w:tcBorders>
            <w:shd w:val="clear" w:color="000000" w:fill="A8A8A8"/>
            <w:vAlign w:val="center"/>
            <w:hideMark/>
          </w:tcPr>
          <w:p w14:paraId="0B0A42AD" w14:textId="77777777" w:rsidR="006E47CB" w:rsidRPr="00A92C00" w:rsidRDefault="006E47CB" w:rsidP="00471AB4">
            <w:pPr>
              <w:jc w:val="center"/>
              <w:rPr>
                <w:rFonts w:ascii="Arial" w:hAnsi="Arial" w:cs="Arial"/>
                <w:b/>
                <w:bCs/>
                <w:color w:val="000000"/>
              </w:rPr>
            </w:pPr>
            <w:r w:rsidRPr="00A92C00">
              <w:rPr>
                <w:rFonts w:ascii="Arial" w:hAnsi="Arial" w:cs="Arial"/>
                <w:b/>
                <w:bCs/>
                <w:color w:val="000000"/>
              </w:rPr>
              <w:t>DESCRIPCIÓN</w:t>
            </w:r>
          </w:p>
        </w:tc>
        <w:tc>
          <w:tcPr>
            <w:tcW w:w="3686" w:type="dxa"/>
            <w:tcBorders>
              <w:top w:val="single" w:sz="4" w:space="0" w:color="auto"/>
              <w:left w:val="nil"/>
              <w:bottom w:val="single" w:sz="4" w:space="0" w:color="auto"/>
              <w:right w:val="single" w:sz="4" w:space="0" w:color="auto"/>
            </w:tcBorders>
            <w:shd w:val="clear" w:color="000000" w:fill="A8A8A8"/>
            <w:vAlign w:val="center"/>
            <w:hideMark/>
          </w:tcPr>
          <w:p w14:paraId="23AC9575" w14:textId="77777777" w:rsidR="006E47CB" w:rsidRPr="00A92C00" w:rsidRDefault="006E47CB" w:rsidP="00471AB4">
            <w:pPr>
              <w:jc w:val="center"/>
              <w:rPr>
                <w:rFonts w:ascii="Arial" w:hAnsi="Arial" w:cs="Arial"/>
                <w:b/>
                <w:bCs/>
                <w:color w:val="000000"/>
              </w:rPr>
            </w:pPr>
            <w:r w:rsidRPr="00A92C00">
              <w:rPr>
                <w:rFonts w:ascii="Arial" w:hAnsi="Arial" w:cs="Arial"/>
                <w:b/>
                <w:bCs/>
                <w:color w:val="000000"/>
                <w:lang w:val="es-MX"/>
              </w:rPr>
              <w:t>PRECISIONES A LAS CARACT. TÉCNICAS</w:t>
            </w:r>
          </w:p>
        </w:tc>
      </w:tr>
      <w:tr w:rsidR="006E47CB" w:rsidRPr="00A92C00" w14:paraId="6A42EED1" w14:textId="77777777" w:rsidTr="006E47CB">
        <w:trPr>
          <w:trHeight w:val="648"/>
        </w:trPr>
        <w:tc>
          <w:tcPr>
            <w:tcW w:w="1701" w:type="dxa"/>
            <w:tcBorders>
              <w:top w:val="nil"/>
              <w:left w:val="single" w:sz="4" w:space="0" w:color="auto"/>
              <w:bottom w:val="single" w:sz="4" w:space="0" w:color="auto"/>
              <w:right w:val="single" w:sz="4" w:space="0" w:color="auto"/>
            </w:tcBorders>
            <w:noWrap/>
            <w:vAlign w:val="center"/>
            <w:hideMark/>
          </w:tcPr>
          <w:p w14:paraId="09551C27"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1</w:t>
            </w:r>
          </w:p>
        </w:tc>
        <w:tc>
          <w:tcPr>
            <w:tcW w:w="3402" w:type="dxa"/>
            <w:tcBorders>
              <w:top w:val="nil"/>
              <w:left w:val="nil"/>
              <w:bottom w:val="single" w:sz="4" w:space="0" w:color="auto"/>
              <w:right w:val="single" w:sz="4" w:space="0" w:color="auto"/>
            </w:tcBorders>
            <w:vAlign w:val="center"/>
            <w:hideMark/>
          </w:tcPr>
          <w:p w14:paraId="2125BA0B" w14:textId="77777777" w:rsidR="006E47CB" w:rsidRPr="00A92C00" w:rsidRDefault="006E47CB" w:rsidP="00471AB4">
            <w:pPr>
              <w:jc w:val="center"/>
              <w:rPr>
                <w:rFonts w:ascii="Arial" w:hAnsi="Arial" w:cs="Arial"/>
                <w:color w:val="000000"/>
              </w:rPr>
            </w:pPr>
            <w:r>
              <w:rPr>
                <w:rFonts w:ascii="Arial" w:hAnsi="Arial" w:cs="Arial"/>
                <w:color w:val="000000"/>
              </w:rPr>
              <w:t>GORRO CON VISERA BORDADO EN ALTO RELIEVE</w:t>
            </w:r>
          </w:p>
        </w:tc>
        <w:tc>
          <w:tcPr>
            <w:tcW w:w="3686" w:type="dxa"/>
            <w:tcBorders>
              <w:top w:val="nil"/>
              <w:left w:val="nil"/>
              <w:bottom w:val="single" w:sz="4" w:space="0" w:color="auto"/>
              <w:right w:val="single" w:sz="4" w:space="0" w:color="auto"/>
            </w:tcBorders>
            <w:vAlign w:val="center"/>
            <w:hideMark/>
          </w:tcPr>
          <w:p w14:paraId="3F5F027A" w14:textId="77777777" w:rsidR="006E47CB" w:rsidRPr="007911D0" w:rsidRDefault="006E47CB" w:rsidP="00471AB4">
            <w:pPr>
              <w:jc w:val="center"/>
              <w:rPr>
                <w:rFonts w:ascii="Arial" w:hAnsi="Arial" w:cs="Arial"/>
                <w:color w:val="000000"/>
              </w:rPr>
            </w:pPr>
            <w:r w:rsidRPr="007911D0">
              <w:rPr>
                <w:rFonts w:ascii="Arial" w:hAnsi="Arial" w:cs="Arial"/>
                <w:color w:val="000000"/>
              </w:rPr>
              <w:t>Material tela drill sanforizado.</w:t>
            </w:r>
          </w:p>
          <w:p w14:paraId="3AEECAED" w14:textId="77777777" w:rsidR="006E47CB" w:rsidRPr="007911D0" w:rsidRDefault="006E47CB" w:rsidP="00471AB4">
            <w:pPr>
              <w:rPr>
                <w:rFonts w:ascii="Arial" w:hAnsi="Arial" w:cs="Arial"/>
                <w:color w:val="000000"/>
              </w:rPr>
            </w:pPr>
            <w:r>
              <w:rPr>
                <w:rFonts w:ascii="Arial" w:hAnsi="Arial" w:cs="Arial"/>
                <w:color w:val="000000"/>
              </w:rPr>
              <w:t xml:space="preserve">      </w:t>
            </w:r>
            <w:r w:rsidRPr="007911D0">
              <w:rPr>
                <w:rFonts w:ascii="Arial" w:hAnsi="Arial" w:cs="Arial"/>
                <w:color w:val="000000"/>
              </w:rPr>
              <w:t>Bordado alto relieve.</w:t>
            </w:r>
          </w:p>
          <w:p w14:paraId="75EBC04F" w14:textId="77777777" w:rsidR="006E47CB" w:rsidRPr="007911D0" w:rsidRDefault="006E47CB" w:rsidP="00471AB4">
            <w:pPr>
              <w:rPr>
                <w:rFonts w:ascii="Arial" w:hAnsi="Arial" w:cs="Arial"/>
                <w:color w:val="000000"/>
              </w:rPr>
            </w:pPr>
            <w:r>
              <w:rPr>
                <w:rFonts w:ascii="Arial" w:hAnsi="Arial" w:cs="Arial"/>
                <w:color w:val="000000"/>
              </w:rPr>
              <w:t xml:space="preserve">      </w:t>
            </w:r>
            <w:proofErr w:type="spellStart"/>
            <w:r w:rsidRPr="007911D0">
              <w:rPr>
                <w:rFonts w:ascii="Arial" w:hAnsi="Arial" w:cs="Arial"/>
                <w:color w:val="000000"/>
              </w:rPr>
              <w:t>Ojalillos</w:t>
            </w:r>
            <w:proofErr w:type="spellEnd"/>
            <w:r w:rsidRPr="007911D0">
              <w:rPr>
                <w:rFonts w:ascii="Arial" w:hAnsi="Arial" w:cs="Arial"/>
                <w:color w:val="000000"/>
              </w:rPr>
              <w:t xml:space="preserve"> bordados.</w:t>
            </w:r>
          </w:p>
          <w:p w14:paraId="703D8B36" w14:textId="77777777" w:rsidR="006E47CB" w:rsidRPr="007911D0" w:rsidRDefault="006E47CB" w:rsidP="00471AB4">
            <w:pPr>
              <w:jc w:val="center"/>
              <w:rPr>
                <w:rFonts w:ascii="Arial" w:hAnsi="Arial" w:cs="Arial"/>
                <w:color w:val="000000"/>
              </w:rPr>
            </w:pPr>
            <w:r>
              <w:rPr>
                <w:rFonts w:ascii="Arial" w:hAnsi="Arial" w:cs="Arial"/>
                <w:color w:val="000000"/>
              </w:rPr>
              <w:t xml:space="preserve">  </w:t>
            </w:r>
            <w:r w:rsidRPr="007911D0">
              <w:rPr>
                <w:rFonts w:ascii="Arial" w:hAnsi="Arial" w:cs="Arial"/>
                <w:color w:val="000000"/>
              </w:rPr>
              <w:t>Botón superior forrado con tela</w:t>
            </w:r>
          </w:p>
          <w:p w14:paraId="041281D8" w14:textId="77777777" w:rsidR="006E47CB" w:rsidRPr="007911D0" w:rsidRDefault="006E47CB" w:rsidP="00471AB4">
            <w:pPr>
              <w:rPr>
                <w:rFonts w:ascii="Arial" w:hAnsi="Arial" w:cs="Arial"/>
                <w:color w:val="000000"/>
              </w:rPr>
            </w:pPr>
            <w:r>
              <w:rPr>
                <w:rFonts w:ascii="Arial" w:hAnsi="Arial" w:cs="Arial"/>
                <w:color w:val="000000"/>
              </w:rPr>
              <w:t xml:space="preserve">      </w:t>
            </w:r>
            <w:r w:rsidRPr="007911D0">
              <w:rPr>
                <w:rFonts w:ascii="Arial" w:hAnsi="Arial" w:cs="Arial"/>
                <w:color w:val="000000"/>
              </w:rPr>
              <w:t>Sujetador posterior de tela</w:t>
            </w:r>
          </w:p>
          <w:p w14:paraId="550BEC3F" w14:textId="77777777" w:rsidR="006E47CB" w:rsidRPr="007911D0" w:rsidRDefault="006E47CB" w:rsidP="00471AB4">
            <w:pPr>
              <w:jc w:val="center"/>
              <w:rPr>
                <w:rFonts w:ascii="Arial" w:hAnsi="Arial" w:cs="Arial"/>
                <w:color w:val="000000"/>
              </w:rPr>
            </w:pPr>
            <w:r>
              <w:rPr>
                <w:rFonts w:ascii="Arial" w:hAnsi="Arial" w:cs="Arial"/>
                <w:color w:val="000000"/>
              </w:rPr>
              <w:t xml:space="preserve">   </w:t>
            </w:r>
            <w:r w:rsidRPr="007911D0">
              <w:rPr>
                <w:rFonts w:ascii="Arial" w:hAnsi="Arial" w:cs="Arial"/>
                <w:color w:val="000000"/>
              </w:rPr>
              <w:t>con accesorio regulador metal.</w:t>
            </w:r>
          </w:p>
          <w:p w14:paraId="4573103E" w14:textId="77777777" w:rsidR="006E47CB" w:rsidRPr="00A92C00" w:rsidRDefault="006E47CB" w:rsidP="00471AB4">
            <w:pPr>
              <w:rPr>
                <w:rFonts w:ascii="Arial" w:hAnsi="Arial" w:cs="Arial"/>
                <w:color w:val="000000"/>
              </w:rPr>
            </w:pPr>
            <w:r>
              <w:rPr>
                <w:rFonts w:ascii="Arial" w:hAnsi="Arial" w:cs="Arial"/>
                <w:color w:val="000000"/>
              </w:rPr>
              <w:t xml:space="preserve">      </w:t>
            </w:r>
            <w:r w:rsidRPr="007911D0">
              <w:rPr>
                <w:rFonts w:ascii="Arial" w:hAnsi="Arial" w:cs="Arial"/>
                <w:color w:val="000000"/>
              </w:rPr>
              <w:t xml:space="preserve">Visera forrada </w:t>
            </w:r>
            <w:r>
              <w:rPr>
                <w:rFonts w:ascii="Arial" w:hAnsi="Arial" w:cs="Arial"/>
                <w:color w:val="000000"/>
              </w:rPr>
              <w:t>con líneas</w:t>
            </w:r>
          </w:p>
        </w:tc>
      </w:tr>
      <w:tr w:rsidR="006E47CB" w:rsidRPr="00A92C00" w14:paraId="58F0F877" w14:textId="77777777" w:rsidTr="006E47CB">
        <w:trPr>
          <w:trHeight w:val="648"/>
        </w:trPr>
        <w:tc>
          <w:tcPr>
            <w:tcW w:w="1701" w:type="dxa"/>
            <w:tcBorders>
              <w:top w:val="single" w:sz="4" w:space="0" w:color="auto"/>
              <w:left w:val="single" w:sz="4" w:space="0" w:color="auto"/>
              <w:bottom w:val="single" w:sz="4" w:space="0" w:color="auto"/>
              <w:right w:val="single" w:sz="4" w:space="0" w:color="auto"/>
            </w:tcBorders>
            <w:noWrap/>
            <w:vAlign w:val="center"/>
            <w:hideMark/>
          </w:tcPr>
          <w:p w14:paraId="24D0AF07"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t>2</w:t>
            </w:r>
          </w:p>
        </w:tc>
        <w:tc>
          <w:tcPr>
            <w:tcW w:w="3402" w:type="dxa"/>
            <w:tcBorders>
              <w:top w:val="single" w:sz="4" w:space="0" w:color="auto"/>
              <w:left w:val="nil"/>
              <w:bottom w:val="single" w:sz="4" w:space="0" w:color="auto"/>
              <w:right w:val="single" w:sz="4" w:space="0" w:color="auto"/>
            </w:tcBorders>
            <w:vAlign w:val="center"/>
            <w:hideMark/>
          </w:tcPr>
          <w:p w14:paraId="74D776FB" w14:textId="77777777" w:rsidR="006E47CB" w:rsidRPr="00A92C00" w:rsidRDefault="006E47CB" w:rsidP="00471AB4">
            <w:pPr>
              <w:jc w:val="center"/>
              <w:rPr>
                <w:rFonts w:ascii="Arial" w:hAnsi="Arial" w:cs="Arial"/>
                <w:color w:val="000000"/>
              </w:rPr>
            </w:pPr>
            <w:r>
              <w:rPr>
                <w:rFonts w:ascii="Arial" w:hAnsi="Arial" w:cs="Arial"/>
                <w:color w:val="000000"/>
              </w:rPr>
              <w:t>LAPICERO METÁLICO CON ESTUCHE</w:t>
            </w:r>
          </w:p>
        </w:tc>
        <w:tc>
          <w:tcPr>
            <w:tcW w:w="3686" w:type="dxa"/>
            <w:tcBorders>
              <w:top w:val="single" w:sz="4" w:space="0" w:color="auto"/>
              <w:left w:val="nil"/>
              <w:bottom w:val="single" w:sz="4" w:space="0" w:color="auto"/>
              <w:right w:val="single" w:sz="4" w:space="0" w:color="auto"/>
            </w:tcBorders>
            <w:vAlign w:val="center"/>
            <w:hideMark/>
          </w:tcPr>
          <w:p w14:paraId="08FC7A6A" w14:textId="77777777" w:rsidR="006E47CB" w:rsidRPr="00A92C00" w:rsidRDefault="006E47CB" w:rsidP="00471AB4">
            <w:pPr>
              <w:jc w:val="center"/>
              <w:rPr>
                <w:rFonts w:ascii="Arial" w:hAnsi="Arial" w:cs="Arial"/>
                <w:color w:val="000000"/>
              </w:rPr>
            </w:pPr>
            <w:r>
              <w:rPr>
                <w:rFonts w:ascii="Arial" w:hAnsi="Arial" w:cs="Arial"/>
                <w:color w:val="000000"/>
              </w:rPr>
              <w:t>LAPICERO METÁLICO CON ESTUCHE</w:t>
            </w:r>
          </w:p>
        </w:tc>
      </w:tr>
      <w:tr w:rsidR="006E47CB" w:rsidRPr="00A92C00" w14:paraId="7A112C9C" w14:textId="77777777" w:rsidTr="00C62D53">
        <w:trPr>
          <w:trHeight w:val="864"/>
        </w:trPr>
        <w:tc>
          <w:tcPr>
            <w:tcW w:w="1701" w:type="dxa"/>
            <w:tcBorders>
              <w:top w:val="single" w:sz="4" w:space="0" w:color="auto"/>
              <w:left w:val="single" w:sz="4" w:space="0" w:color="auto"/>
              <w:bottom w:val="single" w:sz="4" w:space="0" w:color="auto"/>
              <w:right w:val="single" w:sz="4" w:space="0" w:color="auto"/>
            </w:tcBorders>
            <w:noWrap/>
            <w:vAlign w:val="center"/>
            <w:hideMark/>
          </w:tcPr>
          <w:p w14:paraId="2F78E3C5" w14:textId="77777777" w:rsidR="006E47CB" w:rsidRPr="00A92C00" w:rsidRDefault="006E47CB" w:rsidP="00471AB4">
            <w:pPr>
              <w:jc w:val="center"/>
              <w:rPr>
                <w:rFonts w:ascii="Calibri" w:hAnsi="Calibri" w:cs="Calibri"/>
                <w:color w:val="000000"/>
              </w:rPr>
            </w:pPr>
            <w:r w:rsidRPr="00A92C00">
              <w:rPr>
                <w:rFonts w:ascii="Calibri" w:hAnsi="Calibri" w:cs="Calibri"/>
                <w:color w:val="000000"/>
              </w:rPr>
              <w:lastRenderedPageBreak/>
              <w:t>3</w:t>
            </w:r>
          </w:p>
        </w:tc>
        <w:tc>
          <w:tcPr>
            <w:tcW w:w="3402" w:type="dxa"/>
            <w:tcBorders>
              <w:top w:val="single" w:sz="4" w:space="0" w:color="auto"/>
              <w:left w:val="nil"/>
              <w:bottom w:val="single" w:sz="4" w:space="0" w:color="auto"/>
              <w:right w:val="single" w:sz="4" w:space="0" w:color="auto"/>
            </w:tcBorders>
            <w:vAlign w:val="center"/>
            <w:hideMark/>
          </w:tcPr>
          <w:p w14:paraId="4BC6BDAE" w14:textId="77777777" w:rsidR="006E47CB" w:rsidRPr="00A92C00" w:rsidRDefault="006E47CB" w:rsidP="00471AB4">
            <w:pPr>
              <w:jc w:val="center"/>
              <w:rPr>
                <w:rFonts w:ascii="Arial" w:hAnsi="Arial" w:cs="Arial"/>
                <w:color w:val="000000"/>
              </w:rPr>
            </w:pPr>
            <w:r>
              <w:rPr>
                <w:rFonts w:ascii="Arial" w:hAnsi="Arial" w:cs="Arial"/>
                <w:color w:val="000000"/>
              </w:rPr>
              <w:t>LLAVEROS DE METAL CON RESINA</w:t>
            </w:r>
          </w:p>
        </w:tc>
        <w:tc>
          <w:tcPr>
            <w:tcW w:w="3686" w:type="dxa"/>
            <w:tcBorders>
              <w:top w:val="single" w:sz="4" w:space="0" w:color="auto"/>
              <w:left w:val="nil"/>
              <w:bottom w:val="single" w:sz="4" w:space="0" w:color="auto"/>
              <w:right w:val="single" w:sz="4" w:space="0" w:color="auto"/>
            </w:tcBorders>
            <w:vAlign w:val="center"/>
            <w:hideMark/>
          </w:tcPr>
          <w:p w14:paraId="22679022" w14:textId="77777777" w:rsidR="006E47CB" w:rsidRPr="00A92C00" w:rsidRDefault="006E47CB" w:rsidP="00471AB4">
            <w:pPr>
              <w:jc w:val="center"/>
              <w:rPr>
                <w:rFonts w:ascii="Arial" w:hAnsi="Arial" w:cs="Arial"/>
                <w:color w:val="000000"/>
              </w:rPr>
            </w:pPr>
            <w:r>
              <w:rPr>
                <w:rFonts w:ascii="Arial" w:hAnsi="Arial" w:cs="Arial"/>
                <w:color w:val="000000"/>
              </w:rPr>
              <w:t>LLAVEROS DE METAL CON RESINA</w:t>
            </w:r>
          </w:p>
        </w:tc>
      </w:tr>
    </w:tbl>
    <w:p w14:paraId="564362F4" w14:textId="77777777" w:rsidR="0085128B" w:rsidRDefault="0085128B">
      <w:pPr>
        <w:pStyle w:val="Textoindependiente"/>
        <w:spacing w:before="57"/>
      </w:pPr>
    </w:p>
    <w:p w14:paraId="7237FD95" w14:textId="77777777" w:rsidR="0085128B" w:rsidRDefault="000F33A1">
      <w:pPr>
        <w:pStyle w:val="Ttulo1"/>
        <w:numPr>
          <w:ilvl w:val="1"/>
          <w:numId w:val="2"/>
        </w:numPr>
        <w:tabs>
          <w:tab w:val="left" w:pos="1413"/>
        </w:tabs>
        <w:ind w:left="1413" w:hanging="365"/>
      </w:pPr>
      <w:r>
        <w:t>CONDICIÓN</w:t>
      </w:r>
      <w:r>
        <w:rPr>
          <w:spacing w:val="-7"/>
        </w:rPr>
        <w:t xml:space="preserve"> </w:t>
      </w:r>
      <w:r>
        <w:t>DEL</w:t>
      </w:r>
      <w:r>
        <w:rPr>
          <w:spacing w:val="-5"/>
        </w:rPr>
        <w:t xml:space="preserve"> </w:t>
      </w:r>
      <w:r>
        <w:rPr>
          <w:spacing w:val="-2"/>
        </w:rPr>
        <w:t>MATERIAL</w:t>
      </w:r>
    </w:p>
    <w:p w14:paraId="69084040" w14:textId="77777777" w:rsidR="0085128B" w:rsidRDefault="0085128B">
      <w:pPr>
        <w:pStyle w:val="Textoindependiente"/>
        <w:spacing w:before="54"/>
        <w:rPr>
          <w:rFonts w:ascii="Arial"/>
          <w:b/>
        </w:rPr>
      </w:pPr>
    </w:p>
    <w:p w14:paraId="7C95D2A7" w14:textId="77777777" w:rsidR="0085128B" w:rsidRDefault="000F33A1">
      <w:pPr>
        <w:pStyle w:val="Textoindependiente"/>
        <w:spacing w:line="259" w:lineRule="auto"/>
        <w:ind w:left="1485" w:right="168" w:hanging="8"/>
        <w:jc w:val="both"/>
      </w:pPr>
      <w:r>
        <w:t>Obligatorio. Se debe describir la condición del</w:t>
      </w:r>
      <w:r>
        <w:rPr>
          <w:spacing w:val="-6"/>
        </w:rPr>
        <w:t xml:space="preserve"> </w:t>
      </w:r>
      <w:r>
        <w:t>material</w:t>
      </w:r>
      <w:r>
        <w:rPr>
          <w:spacing w:val="-6"/>
        </w:rPr>
        <w:t xml:space="preserve"> </w:t>
      </w:r>
      <w:r>
        <w:t>en caso de contratación de bienes o contratación de servicios que incluya la provisión de bienes, de acuerdo con la siguiente clasificación:</w:t>
      </w:r>
    </w:p>
    <w:p w14:paraId="1ABF5718" w14:textId="77777777" w:rsidR="0085128B" w:rsidRDefault="0085128B">
      <w:pPr>
        <w:pStyle w:val="Textoindependiente"/>
        <w:spacing w:before="31"/>
      </w:pPr>
    </w:p>
    <w:p w14:paraId="3D4FAB3F" w14:textId="77777777" w:rsidR="009738B2" w:rsidRDefault="000F33A1" w:rsidP="009738B2">
      <w:pPr>
        <w:pStyle w:val="Textoindependiente"/>
        <w:spacing w:line="259" w:lineRule="auto"/>
        <w:ind w:left="1485" w:right="164" w:hanging="8"/>
        <w:jc w:val="both"/>
      </w:pPr>
      <w:r>
        <w:t>En caso se requiera establecer la condición del material, el área usuaria deberá establecer el alcance del mismo, (año de fabricación, vida útil, etc., según corresponda). Entre otros se podrá considerar los siguientes:</w:t>
      </w:r>
    </w:p>
    <w:p w14:paraId="5D2FDC91" w14:textId="2EEFB717" w:rsidR="0085128B" w:rsidRDefault="000F33A1" w:rsidP="009738B2">
      <w:pPr>
        <w:pStyle w:val="Textoindependiente"/>
        <w:spacing w:line="259" w:lineRule="auto"/>
        <w:ind w:left="1485" w:right="164" w:hanging="8"/>
        <w:jc w:val="both"/>
      </w:pPr>
      <w:r>
        <w:t>Bienes</w:t>
      </w:r>
      <w:r>
        <w:rPr>
          <w:spacing w:val="-3"/>
        </w:rPr>
        <w:t xml:space="preserve"> </w:t>
      </w:r>
      <w:r>
        <w:t>o</w:t>
      </w:r>
      <w:r>
        <w:rPr>
          <w:spacing w:val="-3"/>
        </w:rPr>
        <w:t xml:space="preserve"> </w:t>
      </w:r>
      <w:r>
        <w:t>Servicios</w:t>
      </w:r>
      <w:r>
        <w:rPr>
          <w:spacing w:val="-2"/>
        </w:rPr>
        <w:t xml:space="preserve"> </w:t>
      </w:r>
      <w:r>
        <w:t>que</w:t>
      </w:r>
      <w:r>
        <w:rPr>
          <w:spacing w:val="-3"/>
        </w:rPr>
        <w:t xml:space="preserve"> </w:t>
      </w:r>
      <w:r>
        <w:t>incluyan</w:t>
      </w:r>
      <w:r>
        <w:rPr>
          <w:spacing w:val="1"/>
        </w:rPr>
        <w:t xml:space="preserve"> </w:t>
      </w:r>
      <w:r>
        <w:t>la</w:t>
      </w:r>
      <w:r>
        <w:rPr>
          <w:spacing w:val="-2"/>
        </w:rPr>
        <w:t xml:space="preserve"> </w:t>
      </w:r>
      <w:r>
        <w:t>provisión</w:t>
      </w:r>
      <w:r>
        <w:rPr>
          <w:spacing w:val="-3"/>
        </w:rPr>
        <w:t xml:space="preserve"> </w:t>
      </w:r>
      <w:r>
        <w:t>de</w:t>
      </w:r>
      <w:r>
        <w:rPr>
          <w:spacing w:val="-2"/>
        </w:rPr>
        <w:t xml:space="preserve"> bienes</w:t>
      </w:r>
    </w:p>
    <w:p w14:paraId="102D81CB" w14:textId="77777777" w:rsidR="0085128B" w:rsidRDefault="0085128B">
      <w:pPr>
        <w:pStyle w:val="Textoindependiente"/>
        <w:spacing w:before="86"/>
      </w:pPr>
    </w:p>
    <w:p w14:paraId="3CD8F76D" w14:textId="77777777" w:rsidR="0085128B" w:rsidRDefault="000F33A1">
      <w:pPr>
        <w:pStyle w:val="Prrafodelista"/>
        <w:numPr>
          <w:ilvl w:val="0"/>
          <w:numId w:val="1"/>
        </w:numPr>
        <w:tabs>
          <w:tab w:val="left" w:pos="1613"/>
        </w:tabs>
        <w:spacing w:line="261" w:lineRule="auto"/>
        <w:ind w:right="5461"/>
        <w:rPr>
          <w:rFonts w:ascii="Arial MT" w:hAnsi="Arial MT"/>
        </w:rPr>
      </w:pPr>
      <w:r>
        <w:rPr>
          <w:rFonts w:ascii="Arial MT" w:hAnsi="Arial MT"/>
        </w:rPr>
        <w:t>NF (New Factory):</w:t>
      </w:r>
      <w:r>
        <w:rPr>
          <w:rFonts w:ascii="Arial MT" w:hAnsi="Arial MT"/>
          <w:spacing w:val="80"/>
        </w:rPr>
        <w:t xml:space="preserve"> </w:t>
      </w:r>
      <w:r>
        <w:rPr>
          <w:rFonts w:ascii="Arial MT" w:hAnsi="Arial MT"/>
        </w:rPr>
        <w:t>Nuevo de fábrica</w:t>
      </w:r>
    </w:p>
    <w:p w14:paraId="6A98F0A7" w14:textId="77777777" w:rsidR="0085128B" w:rsidRDefault="0085128B">
      <w:pPr>
        <w:pStyle w:val="Textoindependiente"/>
        <w:spacing w:before="43"/>
      </w:pPr>
    </w:p>
    <w:p w14:paraId="085531A1" w14:textId="77777777" w:rsidR="0085128B" w:rsidRDefault="000F33A1">
      <w:pPr>
        <w:pStyle w:val="Prrafodelista"/>
        <w:numPr>
          <w:ilvl w:val="0"/>
          <w:numId w:val="1"/>
        </w:numPr>
        <w:tabs>
          <w:tab w:val="left" w:pos="1613"/>
        </w:tabs>
        <w:spacing w:before="1" w:line="259" w:lineRule="auto"/>
        <w:ind w:right="5461"/>
        <w:rPr>
          <w:rFonts w:ascii="Arial MT" w:hAnsi="Arial MT"/>
        </w:rPr>
      </w:pPr>
      <w:r>
        <w:rPr>
          <w:rFonts w:ascii="Arial MT" w:hAnsi="Arial MT"/>
        </w:rPr>
        <w:t>NS</w:t>
      </w:r>
      <w:r>
        <w:rPr>
          <w:rFonts w:ascii="Arial MT" w:hAnsi="Arial MT"/>
          <w:spacing w:val="-17"/>
        </w:rPr>
        <w:t xml:space="preserve"> </w:t>
      </w:r>
      <w:r>
        <w:rPr>
          <w:rFonts w:ascii="Arial MT" w:hAnsi="Arial MT"/>
        </w:rPr>
        <w:t>(New</w:t>
      </w:r>
      <w:r>
        <w:rPr>
          <w:rFonts w:ascii="Arial MT" w:hAnsi="Arial MT"/>
          <w:spacing w:val="-21"/>
        </w:rPr>
        <w:t xml:space="preserve"> </w:t>
      </w:r>
      <w:proofErr w:type="spellStart"/>
      <w:r>
        <w:rPr>
          <w:rFonts w:ascii="Arial MT" w:hAnsi="Arial MT"/>
        </w:rPr>
        <w:t>Surpplus</w:t>
      </w:r>
      <w:proofErr w:type="spellEnd"/>
      <w:r>
        <w:rPr>
          <w:rFonts w:ascii="Arial MT" w:hAnsi="Arial MT"/>
        </w:rPr>
        <w:t>):</w:t>
      </w:r>
      <w:r>
        <w:rPr>
          <w:rFonts w:ascii="Arial MT" w:hAnsi="Arial MT"/>
          <w:spacing w:val="2"/>
        </w:rPr>
        <w:t xml:space="preserve"> </w:t>
      </w:r>
      <w:r>
        <w:rPr>
          <w:rFonts w:ascii="Arial MT" w:hAnsi="Arial MT"/>
        </w:rPr>
        <w:t>Nuevo de almacén</w:t>
      </w:r>
    </w:p>
    <w:p w14:paraId="475DA3BC" w14:textId="77777777" w:rsidR="0085128B" w:rsidRDefault="0085128B">
      <w:pPr>
        <w:pStyle w:val="Textoindependiente"/>
        <w:spacing w:before="80"/>
      </w:pPr>
    </w:p>
    <w:p w14:paraId="6E5F509D" w14:textId="77777777" w:rsidR="0085128B" w:rsidRDefault="000F33A1">
      <w:pPr>
        <w:pStyle w:val="Ttulo1"/>
        <w:numPr>
          <w:ilvl w:val="1"/>
          <w:numId w:val="2"/>
        </w:numPr>
        <w:tabs>
          <w:tab w:val="left" w:pos="1471"/>
        </w:tabs>
        <w:spacing w:before="1"/>
        <w:ind w:left="1471" w:hanging="423"/>
      </w:pPr>
      <w:r>
        <w:t>RECURSOS A</w:t>
      </w:r>
      <w:r>
        <w:rPr>
          <w:spacing w:val="-12"/>
        </w:rPr>
        <w:t xml:space="preserve"> </w:t>
      </w:r>
      <w:r>
        <w:t>SER</w:t>
      </w:r>
      <w:r>
        <w:rPr>
          <w:spacing w:val="-2"/>
        </w:rPr>
        <w:t xml:space="preserve"> </w:t>
      </w:r>
      <w:r>
        <w:t>PROVISTOS POR</w:t>
      </w:r>
      <w:r>
        <w:rPr>
          <w:spacing w:val="-2"/>
        </w:rPr>
        <w:t xml:space="preserve"> </w:t>
      </w:r>
      <w:r>
        <w:t>EL CONTRATISTA</w:t>
      </w:r>
      <w:r>
        <w:rPr>
          <w:spacing w:val="-9"/>
        </w:rPr>
        <w:t xml:space="preserve"> </w:t>
      </w:r>
      <w:r>
        <w:rPr>
          <w:spacing w:val="-2"/>
        </w:rPr>
        <w:t>(SERVICIOS)</w:t>
      </w:r>
    </w:p>
    <w:p w14:paraId="59A497C3" w14:textId="77777777" w:rsidR="0085128B" w:rsidRDefault="0085128B">
      <w:pPr>
        <w:pStyle w:val="Textoindependiente"/>
        <w:spacing w:before="85"/>
        <w:rPr>
          <w:rFonts w:ascii="Arial"/>
          <w:b/>
        </w:rPr>
      </w:pPr>
    </w:p>
    <w:p w14:paraId="1A5EF014" w14:textId="77777777" w:rsidR="0085128B" w:rsidRDefault="000F33A1">
      <w:pPr>
        <w:pStyle w:val="Textoindependiente"/>
        <w:spacing w:before="1"/>
        <w:ind w:left="1477"/>
      </w:pPr>
      <w:r>
        <w:t>No</w:t>
      </w:r>
      <w:r>
        <w:rPr>
          <w:spacing w:val="-2"/>
        </w:rPr>
        <w:t xml:space="preserve"> Aplica.</w:t>
      </w:r>
    </w:p>
    <w:p w14:paraId="472CF9BF" w14:textId="77777777" w:rsidR="0085128B" w:rsidRDefault="0085128B">
      <w:pPr>
        <w:pStyle w:val="Textoindependiente"/>
        <w:spacing w:before="77"/>
      </w:pPr>
    </w:p>
    <w:p w14:paraId="2375DCFF" w14:textId="77777777" w:rsidR="0085128B" w:rsidRDefault="000F33A1">
      <w:pPr>
        <w:pStyle w:val="Ttulo1"/>
        <w:numPr>
          <w:ilvl w:val="1"/>
          <w:numId w:val="2"/>
        </w:numPr>
        <w:tabs>
          <w:tab w:val="left" w:pos="1471"/>
        </w:tabs>
        <w:spacing w:before="1"/>
        <w:ind w:left="1471" w:hanging="423"/>
      </w:pPr>
      <w:r>
        <w:t>RECURSOS</w:t>
      </w:r>
      <w:r>
        <w:rPr>
          <w:spacing w:val="-1"/>
        </w:rPr>
        <w:t xml:space="preserve"> </w:t>
      </w:r>
      <w:r>
        <w:t>A</w:t>
      </w:r>
      <w:r>
        <w:rPr>
          <w:spacing w:val="-13"/>
        </w:rPr>
        <w:t xml:space="preserve"> </w:t>
      </w:r>
      <w:r>
        <w:t>SER</w:t>
      </w:r>
      <w:r>
        <w:rPr>
          <w:spacing w:val="-3"/>
        </w:rPr>
        <w:t xml:space="preserve"> </w:t>
      </w:r>
      <w:r>
        <w:t>PROVISTOS</w:t>
      </w:r>
      <w:r>
        <w:rPr>
          <w:spacing w:val="-1"/>
        </w:rPr>
        <w:t xml:space="preserve"> </w:t>
      </w:r>
      <w:r>
        <w:t>POR</w:t>
      </w:r>
      <w:r>
        <w:rPr>
          <w:spacing w:val="-3"/>
        </w:rPr>
        <w:t xml:space="preserve"> </w:t>
      </w:r>
      <w:r>
        <w:t>LA</w:t>
      </w:r>
      <w:r>
        <w:rPr>
          <w:spacing w:val="-6"/>
        </w:rPr>
        <w:t xml:space="preserve"> </w:t>
      </w:r>
      <w:r>
        <w:t>ENTIDAD</w:t>
      </w:r>
      <w:r>
        <w:rPr>
          <w:spacing w:val="2"/>
        </w:rPr>
        <w:t xml:space="preserve"> </w:t>
      </w:r>
      <w:r>
        <w:rPr>
          <w:spacing w:val="-2"/>
        </w:rPr>
        <w:t>(SERVICIOS)</w:t>
      </w:r>
    </w:p>
    <w:p w14:paraId="7BABD67C" w14:textId="77777777" w:rsidR="0085128B" w:rsidRDefault="0085128B">
      <w:pPr>
        <w:pStyle w:val="Textoindependiente"/>
        <w:spacing w:before="82"/>
        <w:rPr>
          <w:rFonts w:ascii="Arial"/>
          <w:b/>
        </w:rPr>
      </w:pPr>
    </w:p>
    <w:p w14:paraId="0A504790" w14:textId="77777777" w:rsidR="0085128B" w:rsidRDefault="000F33A1">
      <w:pPr>
        <w:pStyle w:val="Textoindependiente"/>
        <w:ind w:left="1477"/>
      </w:pPr>
      <w:r>
        <w:t>No</w:t>
      </w:r>
      <w:r>
        <w:rPr>
          <w:spacing w:val="-2"/>
        </w:rPr>
        <w:t xml:space="preserve"> Aplica.</w:t>
      </w:r>
    </w:p>
    <w:p w14:paraId="44D6242C" w14:textId="77777777" w:rsidR="0085128B" w:rsidRDefault="0085128B">
      <w:pPr>
        <w:pStyle w:val="Textoindependiente"/>
        <w:spacing w:before="82"/>
      </w:pPr>
    </w:p>
    <w:p w14:paraId="6636830D" w14:textId="77777777" w:rsidR="0085128B" w:rsidRDefault="000F33A1">
      <w:pPr>
        <w:pStyle w:val="Ttulo1"/>
        <w:numPr>
          <w:ilvl w:val="1"/>
          <w:numId w:val="2"/>
        </w:numPr>
        <w:tabs>
          <w:tab w:val="left" w:pos="1471"/>
        </w:tabs>
        <w:ind w:left="1471" w:hanging="423"/>
      </w:pPr>
      <w:r>
        <w:rPr>
          <w:spacing w:val="-2"/>
        </w:rPr>
        <w:t>CAPACITACIÓN</w:t>
      </w:r>
    </w:p>
    <w:p w14:paraId="544E661C" w14:textId="77777777" w:rsidR="0085128B" w:rsidRDefault="0085128B">
      <w:pPr>
        <w:pStyle w:val="Textoindependiente"/>
        <w:spacing w:before="86"/>
        <w:rPr>
          <w:rFonts w:ascii="Arial"/>
          <w:b/>
        </w:rPr>
      </w:pPr>
    </w:p>
    <w:p w14:paraId="5EB01896" w14:textId="77777777" w:rsidR="0085128B" w:rsidRDefault="000F33A1">
      <w:pPr>
        <w:pStyle w:val="Textoindependiente"/>
        <w:ind w:left="1477"/>
      </w:pPr>
      <w:r>
        <w:t>No</w:t>
      </w:r>
      <w:r>
        <w:rPr>
          <w:spacing w:val="-2"/>
        </w:rPr>
        <w:t xml:space="preserve"> Aplica.</w:t>
      </w:r>
    </w:p>
    <w:p w14:paraId="24AC1939" w14:textId="77777777" w:rsidR="0085128B" w:rsidRDefault="0085128B">
      <w:pPr>
        <w:pStyle w:val="Textoindependiente"/>
        <w:spacing w:before="75"/>
      </w:pPr>
    </w:p>
    <w:p w14:paraId="7950544E" w14:textId="77777777" w:rsidR="0085128B" w:rsidRDefault="000F33A1">
      <w:pPr>
        <w:pStyle w:val="Ttulo1"/>
        <w:numPr>
          <w:ilvl w:val="1"/>
          <w:numId w:val="2"/>
        </w:numPr>
        <w:tabs>
          <w:tab w:val="left" w:pos="1471"/>
        </w:tabs>
        <w:ind w:left="1471" w:hanging="423"/>
      </w:pPr>
      <w:r>
        <w:t>EMBALAJE</w:t>
      </w:r>
      <w:r>
        <w:rPr>
          <w:spacing w:val="-4"/>
        </w:rPr>
        <w:t xml:space="preserve"> </w:t>
      </w:r>
      <w:r>
        <w:t>Y</w:t>
      </w:r>
      <w:r>
        <w:rPr>
          <w:spacing w:val="-3"/>
        </w:rPr>
        <w:t xml:space="preserve"> </w:t>
      </w:r>
      <w:r>
        <w:rPr>
          <w:spacing w:val="-2"/>
        </w:rPr>
        <w:t>ROTULADO</w:t>
      </w:r>
    </w:p>
    <w:p w14:paraId="19BF21CF" w14:textId="77777777" w:rsidR="0085128B" w:rsidRDefault="0085128B">
      <w:pPr>
        <w:pStyle w:val="Textoindependiente"/>
        <w:spacing w:before="86"/>
        <w:rPr>
          <w:rFonts w:ascii="Arial"/>
          <w:b/>
        </w:rPr>
      </w:pPr>
    </w:p>
    <w:p w14:paraId="5480C436" w14:textId="77777777" w:rsidR="0085128B" w:rsidRDefault="000F33A1">
      <w:pPr>
        <w:pStyle w:val="Textoindependiente"/>
        <w:ind w:left="1477"/>
      </w:pPr>
      <w:r>
        <w:t>No</w:t>
      </w:r>
      <w:r>
        <w:rPr>
          <w:spacing w:val="-2"/>
        </w:rPr>
        <w:t xml:space="preserve"> Aplica.</w:t>
      </w:r>
    </w:p>
    <w:p w14:paraId="6AF4266E" w14:textId="77777777" w:rsidR="0085128B" w:rsidRDefault="0085128B">
      <w:pPr>
        <w:pStyle w:val="Textoindependiente"/>
        <w:spacing w:before="78"/>
      </w:pPr>
    </w:p>
    <w:p w14:paraId="3373297F" w14:textId="77777777" w:rsidR="0085128B" w:rsidRDefault="000F33A1">
      <w:pPr>
        <w:pStyle w:val="Ttulo1"/>
        <w:numPr>
          <w:ilvl w:val="1"/>
          <w:numId w:val="2"/>
        </w:numPr>
        <w:tabs>
          <w:tab w:val="left" w:pos="1413"/>
          <w:tab w:val="left" w:pos="1473"/>
        </w:tabs>
        <w:spacing w:line="268" w:lineRule="auto"/>
        <w:ind w:left="1473" w:right="809" w:hanging="425"/>
      </w:pPr>
      <w:r>
        <w:t>REGLAMENTOS</w:t>
      </w:r>
      <w:r>
        <w:rPr>
          <w:spacing w:val="-13"/>
        </w:rPr>
        <w:t xml:space="preserve"> </w:t>
      </w:r>
      <w:r>
        <w:t>TÉCNICOS,</w:t>
      </w:r>
      <w:r>
        <w:rPr>
          <w:spacing w:val="-12"/>
        </w:rPr>
        <w:t xml:space="preserve"> </w:t>
      </w:r>
      <w:r>
        <w:t>NORMAS</w:t>
      </w:r>
      <w:r>
        <w:rPr>
          <w:spacing w:val="-4"/>
        </w:rPr>
        <w:t xml:space="preserve"> </w:t>
      </w:r>
      <w:r>
        <w:t>METROLÓGICAS</w:t>
      </w:r>
      <w:r>
        <w:rPr>
          <w:spacing w:val="-10"/>
        </w:rPr>
        <w:t xml:space="preserve"> </w:t>
      </w:r>
      <w:r>
        <w:t>O</w:t>
      </w:r>
      <w:r>
        <w:rPr>
          <w:spacing w:val="-11"/>
        </w:rPr>
        <w:t xml:space="preserve"> </w:t>
      </w:r>
      <w:r>
        <w:t xml:space="preserve">SANITARIAS </w:t>
      </w:r>
      <w:r>
        <w:rPr>
          <w:spacing w:val="-2"/>
        </w:rPr>
        <w:t>NACIONALES</w:t>
      </w:r>
    </w:p>
    <w:p w14:paraId="640BB764" w14:textId="77777777" w:rsidR="0085128B" w:rsidRDefault="0085128B">
      <w:pPr>
        <w:pStyle w:val="Textoindependiente"/>
        <w:spacing w:before="29"/>
        <w:rPr>
          <w:rFonts w:ascii="Arial"/>
          <w:b/>
        </w:rPr>
      </w:pPr>
    </w:p>
    <w:p w14:paraId="30875165" w14:textId="77777777" w:rsidR="0085128B" w:rsidRDefault="000F33A1">
      <w:pPr>
        <w:pStyle w:val="Textoindependiente"/>
        <w:spacing w:line="261" w:lineRule="auto"/>
        <w:ind w:left="1485" w:right="304" w:hanging="8"/>
        <w:jc w:val="both"/>
      </w:pPr>
      <w:r>
        <w:t>Para el caso de contrataciones de bienes y servicios que no cuenten con FFTT aprobadas por la ACFFAA, el área usuaria deberá incluir, cuando corresponda, las</w:t>
      </w:r>
      <w:r>
        <w:rPr>
          <w:spacing w:val="-4"/>
        </w:rPr>
        <w:t xml:space="preserve"> </w:t>
      </w:r>
      <w:r>
        <w:t>exigencias</w:t>
      </w:r>
      <w:r>
        <w:rPr>
          <w:spacing w:val="-4"/>
        </w:rPr>
        <w:t xml:space="preserve"> </w:t>
      </w:r>
      <w:r>
        <w:t>previstas</w:t>
      </w:r>
      <w:r>
        <w:rPr>
          <w:spacing w:val="-4"/>
        </w:rPr>
        <w:t xml:space="preserve"> </w:t>
      </w:r>
      <w:r>
        <w:t>en</w:t>
      </w:r>
      <w:r>
        <w:rPr>
          <w:spacing w:val="-4"/>
        </w:rPr>
        <w:t xml:space="preserve"> </w:t>
      </w:r>
      <w:r>
        <w:t>leyes,</w:t>
      </w:r>
      <w:r>
        <w:rPr>
          <w:spacing w:val="-6"/>
        </w:rPr>
        <w:t xml:space="preserve"> </w:t>
      </w:r>
      <w:r>
        <w:t>reglamentos</w:t>
      </w:r>
      <w:r>
        <w:rPr>
          <w:spacing w:val="-4"/>
        </w:rPr>
        <w:t xml:space="preserve"> </w:t>
      </w:r>
      <w:r>
        <w:t>técnicos,</w:t>
      </w:r>
      <w:r>
        <w:rPr>
          <w:spacing w:val="-6"/>
        </w:rPr>
        <w:t xml:space="preserve"> </w:t>
      </w:r>
      <w:r>
        <w:t>normas</w:t>
      </w:r>
      <w:r>
        <w:rPr>
          <w:spacing w:val="-4"/>
        </w:rPr>
        <w:t xml:space="preserve"> </w:t>
      </w:r>
      <w:r>
        <w:t>metrológicas</w:t>
      </w:r>
      <w:r>
        <w:rPr>
          <w:spacing w:val="-4"/>
        </w:rPr>
        <w:t xml:space="preserve"> </w:t>
      </w:r>
      <w:r>
        <w:t>y/o sanitarias, reglamentos y demás normas aprobadas por el Estado peruano que regulan el objeto de la contratación con carácter obligatorio.</w:t>
      </w:r>
    </w:p>
    <w:p w14:paraId="524A4FE7" w14:textId="77777777" w:rsidR="0085128B" w:rsidRDefault="0085128B">
      <w:pPr>
        <w:pStyle w:val="Textoindependiente"/>
        <w:spacing w:before="56"/>
      </w:pPr>
    </w:p>
    <w:p w14:paraId="07E84450" w14:textId="77777777" w:rsidR="0085128B" w:rsidRDefault="000F33A1">
      <w:pPr>
        <w:pStyle w:val="Ttulo1"/>
        <w:numPr>
          <w:ilvl w:val="1"/>
          <w:numId w:val="2"/>
        </w:numPr>
        <w:tabs>
          <w:tab w:val="left" w:pos="1413"/>
        </w:tabs>
        <w:ind w:left="1413" w:hanging="365"/>
      </w:pPr>
      <w:r>
        <w:t>NORMAS</w:t>
      </w:r>
      <w:r>
        <w:rPr>
          <w:spacing w:val="-5"/>
        </w:rPr>
        <w:t xml:space="preserve"> </w:t>
      </w:r>
      <w:r>
        <w:t>TÉCNICAS</w:t>
      </w:r>
      <w:r>
        <w:rPr>
          <w:spacing w:val="-5"/>
        </w:rPr>
        <w:t xml:space="preserve"> </w:t>
      </w:r>
      <w:r>
        <w:t>DE</w:t>
      </w:r>
      <w:r>
        <w:rPr>
          <w:spacing w:val="-5"/>
        </w:rPr>
        <w:t xml:space="preserve"> </w:t>
      </w:r>
      <w:r>
        <w:t>CARÁCTER</w:t>
      </w:r>
      <w:r>
        <w:rPr>
          <w:spacing w:val="-5"/>
        </w:rPr>
        <w:t xml:space="preserve"> </w:t>
      </w:r>
      <w:r>
        <w:rPr>
          <w:spacing w:val="-2"/>
        </w:rPr>
        <w:t>VOLUNTARIO</w:t>
      </w:r>
    </w:p>
    <w:p w14:paraId="74915A0C" w14:textId="77777777" w:rsidR="0085128B" w:rsidRDefault="0085128B">
      <w:pPr>
        <w:pStyle w:val="Textoindependiente"/>
        <w:spacing w:before="54"/>
        <w:rPr>
          <w:rFonts w:ascii="Arial"/>
          <w:b/>
        </w:rPr>
      </w:pPr>
    </w:p>
    <w:p w14:paraId="073865EA" w14:textId="77777777" w:rsidR="0085128B" w:rsidRDefault="000F33A1">
      <w:pPr>
        <w:pStyle w:val="Textoindependiente"/>
        <w:spacing w:before="1" w:line="261" w:lineRule="auto"/>
        <w:ind w:left="1485" w:right="298" w:hanging="8"/>
        <w:jc w:val="both"/>
      </w:pPr>
      <w:r>
        <w:t xml:space="preserve">Facultativo. Se puede incluir disposiciones previstas en normas técnicas de </w:t>
      </w:r>
      <w:r>
        <w:lastRenderedPageBreak/>
        <w:t>carácter voluntario, siempre que: i) sirvan para asegurar el cumplimiento de los requisitos funcionales o técnicos;</w:t>
      </w:r>
      <w:r>
        <w:rPr>
          <w:spacing w:val="-1"/>
        </w:rPr>
        <w:t xml:space="preserve"> </w:t>
      </w:r>
      <w:proofErr w:type="spellStart"/>
      <w:r>
        <w:t>ii</w:t>
      </w:r>
      <w:proofErr w:type="spellEnd"/>
      <w:r>
        <w:t>)</w:t>
      </w:r>
      <w:r>
        <w:rPr>
          <w:spacing w:val="-1"/>
        </w:rPr>
        <w:t xml:space="preserve"> </w:t>
      </w:r>
      <w:r>
        <w:t>se verifique que existe en el</w:t>
      </w:r>
      <w:r>
        <w:rPr>
          <w:spacing w:val="-5"/>
        </w:rPr>
        <w:t xml:space="preserve"> </w:t>
      </w:r>
      <w:r>
        <w:t>mercado</w:t>
      </w:r>
      <w:r>
        <w:rPr>
          <w:spacing w:val="-2"/>
        </w:rPr>
        <w:t xml:space="preserve"> </w:t>
      </w:r>
      <w:r>
        <w:t>alguna entidad</w:t>
      </w:r>
      <w:r>
        <w:rPr>
          <w:spacing w:val="-7"/>
        </w:rPr>
        <w:t xml:space="preserve"> </w:t>
      </w:r>
      <w:r>
        <w:t>u</w:t>
      </w:r>
      <w:r>
        <w:rPr>
          <w:spacing w:val="-10"/>
        </w:rPr>
        <w:t xml:space="preserve"> </w:t>
      </w:r>
      <w:r>
        <w:t>organismo</w:t>
      </w:r>
      <w:r>
        <w:rPr>
          <w:spacing w:val="-10"/>
        </w:rPr>
        <w:t xml:space="preserve"> </w:t>
      </w:r>
      <w:r>
        <w:t>que</w:t>
      </w:r>
      <w:r>
        <w:rPr>
          <w:spacing w:val="-6"/>
        </w:rPr>
        <w:t xml:space="preserve"> </w:t>
      </w:r>
      <w:r>
        <w:t>pueda</w:t>
      </w:r>
      <w:r>
        <w:rPr>
          <w:spacing w:val="-10"/>
        </w:rPr>
        <w:t xml:space="preserve"> </w:t>
      </w:r>
      <w:r>
        <w:t>acreditar</w:t>
      </w:r>
      <w:r>
        <w:rPr>
          <w:spacing w:val="-5"/>
        </w:rPr>
        <w:t xml:space="preserve"> </w:t>
      </w:r>
      <w:r>
        <w:t>el</w:t>
      </w:r>
      <w:r>
        <w:rPr>
          <w:spacing w:val="-12"/>
        </w:rPr>
        <w:t xml:space="preserve"> </w:t>
      </w:r>
      <w:r>
        <w:t>cumplimiento</w:t>
      </w:r>
      <w:r>
        <w:rPr>
          <w:spacing w:val="-6"/>
        </w:rPr>
        <w:t xml:space="preserve"> </w:t>
      </w:r>
      <w:r>
        <w:t>de</w:t>
      </w:r>
      <w:r>
        <w:rPr>
          <w:spacing w:val="-10"/>
        </w:rPr>
        <w:t xml:space="preserve"> </w:t>
      </w:r>
      <w:r>
        <w:t>dicha</w:t>
      </w:r>
      <w:r>
        <w:rPr>
          <w:spacing w:val="-10"/>
        </w:rPr>
        <w:t xml:space="preserve"> </w:t>
      </w:r>
      <w:r>
        <w:t>norma</w:t>
      </w:r>
      <w:r>
        <w:rPr>
          <w:spacing w:val="-6"/>
        </w:rPr>
        <w:t xml:space="preserve"> </w:t>
      </w:r>
      <w:r>
        <w:rPr>
          <w:spacing w:val="-2"/>
        </w:rPr>
        <w:t>técnica;</w:t>
      </w:r>
    </w:p>
    <w:p w14:paraId="19AA76AF" w14:textId="77777777" w:rsidR="0085128B" w:rsidRDefault="000F33A1">
      <w:pPr>
        <w:pStyle w:val="Textoindependiente"/>
        <w:spacing w:before="1" w:line="261" w:lineRule="auto"/>
        <w:ind w:left="1485" w:right="297"/>
        <w:jc w:val="both"/>
      </w:pPr>
      <w:proofErr w:type="spellStart"/>
      <w:r>
        <w:t>iii</w:t>
      </w:r>
      <w:proofErr w:type="spellEnd"/>
      <w:r>
        <w:t xml:space="preserve">) se basen en normas internacionales, cuando éstas existan y puedan ser aplicadas en el territorio nacional; y, </w:t>
      </w:r>
      <w:proofErr w:type="spellStart"/>
      <w:r>
        <w:t>iv</w:t>
      </w:r>
      <w:proofErr w:type="spellEnd"/>
      <w:r>
        <w:t>) no contravengan las normas técnicas de cumplimiento obligatorio.</w:t>
      </w:r>
    </w:p>
    <w:p w14:paraId="3B97E5A6" w14:textId="77777777" w:rsidR="0085128B" w:rsidRDefault="0085128B">
      <w:pPr>
        <w:pStyle w:val="Textoindependiente"/>
        <w:spacing w:before="52"/>
      </w:pPr>
    </w:p>
    <w:p w14:paraId="4D51F57C" w14:textId="77777777" w:rsidR="0085128B" w:rsidRDefault="000F33A1">
      <w:pPr>
        <w:pStyle w:val="Ttulo1"/>
        <w:numPr>
          <w:ilvl w:val="1"/>
          <w:numId w:val="2"/>
        </w:numPr>
        <w:tabs>
          <w:tab w:val="left" w:pos="1413"/>
        </w:tabs>
        <w:ind w:left="1413" w:hanging="365"/>
      </w:pPr>
      <w:r>
        <w:rPr>
          <w:spacing w:val="-2"/>
        </w:rPr>
        <w:t>SEGUROS</w:t>
      </w:r>
    </w:p>
    <w:p w14:paraId="5C436A44" w14:textId="77777777" w:rsidR="0085128B" w:rsidRDefault="0085128B">
      <w:pPr>
        <w:pStyle w:val="Textoindependiente"/>
        <w:spacing w:before="86"/>
        <w:rPr>
          <w:rFonts w:ascii="Arial"/>
          <w:b/>
        </w:rPr>
      </w:pPr>
    </w:p>
    <w:p w14:paraId="215092D7" w14:textId="77777777" w:rsidR="0085128B" w:rsidRDefault="000F33A1">
      <w:pPr>
        <w:pStyle w:val="Textoindependiente"/>
        <w:ind w:left="1477"/>
        <w:rPr>
          <w:spacing w:val="-2"/>
        </w:rPr>
      </w:pPr>
      <w:r>
        <w:t>No</w:t>
      </w:r>
      <w:r>
        <w:rPr>
          <w:spacing w:val="-2"/>
        </w:rPr>
        <w:t xml:space="preserve"> Aplica.</w:t>
      </w:r>
    </w:p>
    <w:p w14:paraId="034B22E9" w14:textId="14640626" w:rsidR="009738B2" w:rsidRDefault="009738B2" w:rsidP="009738B2">
      <w:pPr>
        <w:pStyle w:val="Textoindependiente"/>
      </w:pPr>
    </w:p>
    <w:p w14:paraId="37A543D4" w14:textId="77777777" w:rsidR="0085128B" w:rsidRDefault="000F33A1">
      <w:pPr>
        <w:pStyle w:val="Ttulo1"/>
        <w:numPr>
          <w:ilvl w:val="1"/>
          <w:numId w:val="2"/>
        </w:numPr>
        <w:tabs>
          <w:tab w:val="left" w:pos="1630"/>
        </w:tabs>
        <w:spacing w:before="66"/>
        <w:ind w:left="1630" w:hanging="566"/>
      </w:pPr>
      <w:r>
        <w:t>GARANTIA</w:t>
      </w:r>
      <w:r>
        <w:rPr>
          <w:spacing w:val="2"/>
        </w:rPr>
        <w:t xml:space="preserve"> </w:t>
      </w:r>
      <w:r>
        <w:t>COMERCIAL Y/O</w:t>
      </w:r>
      <w:r>
        <w:rPr>
          <w:spacing w:val="-8"/>
        </w:rPr>
        <w:t xml:space="preserve"> </w:t>
      </w:r>
      <w:r>
        <w:t>DE</w:t>
      </w:r>
      <w:r>
        <w:rPr>
          <w:spacing w:val="-9"/>
        </w:rPr>
        <w:t xml:space="preserve"> </w:t>
      </w:r>
      <w:r>
        <w:rPr>
          <w:spacing w:val="-2"/>
        </w:rPr>
        <w:t>FABRICA</w:t>
      </w:r>
    </w:p>
    <w:p w14:paraId="5A27E359" w14:textId="77777777" w:rsidR="0085128B" w:rsidRDefault="0085128B">
      <w:pPr>
        <w:pStyle w:val="Textoindependiente"/>
        <w:spacing w:before="86"/>
        <w:rPr>
          <w:rFonts w:ascii="Arial"/>
          <w:b/>
        </w:rPr>
      </w:pPr>
    </w:p>
    <w:p w14:paraId="4749A42C" w14:textId="77777777" w:rsidR="0085128B" w:rsidRDefault="000F33A1">
      <w:pPr>
        <w:pStyle w:val="Textoindependiente"/>
        <w:ind w:left="1477"/>
      </w:pPr>
      <w:r>
        <w:t>No</w:t>
      </w:r>
      <w:r>
        <w:rPr>
          <w:spacing w:val="-2"/>
        </w:rPr>
        <w:t xml:space="preserve"> Aplica.</w:t>
      </w:r>
    </w:p>
    <w:p w14:paraId="6F2C19D4" w14:textId="77777777" w:rsidR="0085128B" w:rsidRDefault="0085128B">
      <w:pPr>
        <w:pStyle w:val="Textoindependiente"/>
        <w:spacing w:before="82"/>
      </w:pPr>
    </w:p>
    <w:p w14:paraId="09E7BECC" w14:textId="77777777" w:rsidR="0085128B" w:rsidRDefault="000F33A1">
      <w:pPr>
        <w:pStyle w:val="Ttulo1"/>
        <w:numPr>
          <w:ilvl w:val="1"/>
          <w:numId w:val="2"/>
        </w:numPr>
        <w:tabs>
          <w:tab w:val="left" w:pos="1614"/>
        </w:tabs>
        <w:ind w:left="1614" w:hanging="550"/>
      </w:pPr>
      <w:r>
        <w:t>DISPONIBILIDAD</w:t>
      </w:r>
      <w:r>
        <w:rPr>
          <w:spacing w:val="-7"/>
        </w:rPr>
        <w:t xml:space="preserve"> </w:t>
      </w:r>
      <w:r>
        <w:t>DE</w:t>
      </w:r>
      <w:r>
        <w:rPr>
          <w:spacing w:val="-4"/>
        </w:rPr>
        <w:t xml:space="preserve"> </w:t>
      </w:r>
      <w:r>
        <w:t>SERVICIOS</w:t>
      </w:r>
      <w:r>
        <w:rPr>
          <w:spacing w:val="-2"/>
        </w:rPr>
        <w:t xml:space="preserve"> </w:t>
      </w:r>
      <w:r>
        <w:t>Y</w:t>
      </w:r>
      <w:r>
        <w:rPr>
          <w:spacing w:val="-7"/>
        </w:rPr>
        <w:t xml:space="preserve"> </w:t>
      </w:r>
      <w:r>
        <w:t>REPUESTOS</w:t>
      </w:r>
      <w:r>
        <w:rPr>
          <w:spacing w:val="-4"/>
        </w:rPr>
        <w:t xml:space="preserve"> </w:t>
      </w:r>
      <w:r>
        <w:rPr>
          <w:spacing w:val="-2"/>
        </w:rPr>
        <w:t>(Bienes)</w:t>
      </w:r>
    </w:p>
    <w:p w14:paraId="1A8F576D" w14:textId="77777777" w:rsidR="0085128B" w:rsidRDefault="0085128B">
      <w:pPr>
        <w:pStyle w:val="Textoindependiente"/>
        <w:spacing w:before="86"/>
        <w:rPr>
          <w:rFonts w:ascii="Arial"/>
          <w:b/>
        </w:rPr>
      </w:pPr>
    </w:p>
    <w:p w14:paraId="0819B6BC" w14:textId="77777777" w:rsidR="0085128B" w:rsidRDefault="000F33A1">
      <w:pPr>
        <w:pStyle w:val="Textoindependiente"/>
        <w:ind w:left="1597"/>
      </w:pPr>
      <w:r>
        <w:t>No</w:t>
      </w:r>
      <w:r>
        <w:rPr>
          <w:spacing w:val="-2"/>
        </w:rPr>
        <w:t xml:space="preserve"> Aplica.</w:t>
      </w:r>
    </w:p>
    <w:p w14:paraId="5D83FE5F" w14:textId="77777777" w:rsidR="0085128B" w:rsidRDefault="0085128B">
      <w:pPr>
        <w:pStyle w:val="Textoindependiente"/>
        <w:spacing w:before="46"/>
      </w:pPr>
    </w:p>
    <w:p w14:paraId="2BC26592" w14:textId="77777777" w:rsidR="0085128B" w:rsidRDefault="000F33A1">
      <w:pPr>
        <w:pStyle w:val="Ttulo1"/>
        <w:numPr>
          <w:ilvl w:val="1"/>
          <w:numId w:val="2"/>
        </w:numPr>
        <w:tabs>
          <w:tab w:val="left" w:pos="1614"/>
        </w:tabs>
        <w:spacing w:before="1"/>
        <w:ind w:left="1614" w:hanging="550"/>
      </w:pPr>
      <w:r>
        <w:rPr>
          <w:spacing w:val="-2"/>
        </w:rPr>
        <w:t>VISITA</w:t>
      </w:r>
    </w:p>
    <w:p w14:paraId="5BBF4A75" w14:textId="77777777" w:rsidR="0085128B" w:rsidRDefault="0085128B">
      <w:pPr>
        <w:pStyle w:val="Textoindependiente"/>
        <w:spacing w:before="85"/>
        <w:rPr>
          <w:rFonts w:ascii="Arial"/>
          <w:b/>
        </w:rPr>
      </w:pPr>
    </w:p>
    <w:p w14:paraId="54986217" w14:textId="77777777" w:rsidR="0085128B" w:rsidRDefault="000F33A1">
      <w:pPr>
        <w:pStyle w:val="Textoindependiente"/>
        <w:spacing w:before="1"/>
        <w:ind w:left="1608"/>
      </w:pPr>
      <w:r>
        <w:t>No</w:t>
      </w:r>
      <w:r>
        <w:rPr>
          <w:spacing w:val="-2"/>
        </w:rPr>
        <w:t xml:space="preserve"> Aplica.</w:t>
      </w:r>
    </w:p>
    <w:p w14:paraId="74F7E24C" w14:textId="77777777" w:rsidR="0085128B" w:rsidRDefault="0085128B">
      <w:pPr>
        <w:pStyle w:val="Textoindependiente"/>
        <w:spacing w:before="77"/>
      </w:pPr>
    </w:p>
    <w:p w14:paraId="64B1648F" w14:textId="77777777" w:rsidR="0085128B" w:rsidRDefault="000F33A1">
      <w:pPr>
        <w:pStyle w:val="Ttulo1"/>
        <w:numPr>
          <w:ilvl w:val="1"/>
          <w:numId w:val="2"/>
        </w:numPr>
        <w:tabs>
          <w:tab w:val="left" w:pos="1614"/>
        </w:tabs>
        <w:spacing w:before="1"/>
        <w:ind w:left="1614" w:hanging="550"/>
      </w:pPr>
      <w:r>
        <w:t>PRESTACIONES</w:t>
      </w:r>
      <w:r>
        <w:rPr>
          <w:spacing w:val="-2"/>
        </w:rPr>
        <w:t xml:space="preserve"> </w:t>
      </w:r>
      <w:r>
        <w:t>ACCESORIAS</w:t>
      </w:r>
      <w:r>
        <w:rPr>
          <w:spacing w:val="2"/>
        </w:rPr>
        <w:t xml:space="preserve"> </w:t>
      </w:r>
      <w:r>
        <w:t>A</w:t>
      </w:r>
      <w:r>
        <w:rPr>
          <w:spacing w:val="-8"/>
        </w:rPr>
        <w:t xml:space="preserve"> </w:t>
      </w:r>
      <w:r>
        <w:t>LA</w:t>
      </w:r>
      <w:r>
        <w:rPr>
          <w:spacing w:val="-11"/>
        </w:rPr>
        <w:t xml:space="preserve"> </w:t>
      </w:r>
      <w:r>
        <w:rPr>
          <w:spacing w:val="-2"/>
        </w:rPr>
        <w:t>PRINCIPAL</w:t>
      </w:r>
    </w:p>
    <w:p w14:paraId="046BB1F9" w14:textId="77777777" w:rsidR="0085128B" w:rsidRDefault="0085128B">
      <w:pPr>
        <w:pStyle w:val="Textoindependiente"/>
        <w:spacing w:before="90"/>
        <w:rPr>
          <w:rFonts w:ascii="Arial"/>
          <w:b/>
        </w:rPr>
      </w:pPr>
    </w:p>
    <w:p w14:paraId="32973FC6" w14:textId="77777777" w:rsidR="0085128B" w:rsidRDefault="000F33A1">
      <w:pPr>
        <w:pStyle w:val="Textoindependiente"/>
        <w:ind w:left="1608"/>
      </w:pPr>
      <w:r>
        <w:t>No</w:t>
      </w:r>
      <w:r>
        <w:rPr>
          <w:spacing w:val="-2"/>
        </w:rPr>
        <w:t xml:space="preserve"> Aplica.</w:t>
      </w:r>
    </w:p>
    <w:p w14:paraId="6F76701C" w14:textId="77777777" w:rsidR="0085128B" w:rsidRDefault="0085128B">
      <w:pPr>
        <w:pStyle w:val="Textoindependiente"/>
        <w:spacing w:before="74"/>
      </w:pPr>
    </w:p>
    <w:p w14:paraId="2DB7D291" w14:textId="77777777" w:rsidR="0085128B" w:rsidRDefault="000F33A1">
      <w:pPr>
        <w:pStyle w:val="Ttulo1"/>
        <w:numPr>
          <w:ilvl w:val="1"/>
          <w:numId w:val="2"/>
        </w:numPr>
        <w:tabs>
          <w:tab w:val="left" w:pos="1614"/>
        </w:tabs>
        <w:ind w:left="1614" w:hanging="550"/>
      </w:pPr>
      <w:r>
        <w:rPr>
          <w:spacing w:val="-2"/>
        </w:rPr>
        <w:t>ENTREGABLES</w:t>
      </w:r>
    </w:p>
    <w:p w14:paraId="0015C9D7" w14:textId="77777777" w:rsidR="0085128B" w:rsidRDefault="0085128B">
      <w:pPr>
        <w:pStyle w:val="Textoindependiente"/>
        <w:spacing w:before="86"/>
        <w:rPr>
          <w:rFonts w:ascii="Arial"/>
          <w:b/>
        </w:rPr>
      </w:pPr>
    </w:p>
    <w:p w14:paraId="5EECE351" w14:textId="77777777" w:rsidR="0085128B" w:rsidRDefault="000F33A1">
      <w:pPr>
        <w:pStyle w:val="Textoindependiente"/>
        <w:ind w:left="1597"/>
      </w:pPr>
      <w:r>
        <w:t>No</w:t>
      </w:r>
      <w:r>
        <w:rPr>
          <w:spacing w:val="-2"/>
        </w:rPr>
        <w:t xml:space="preserve"> Aplica.</w:t>
      </w:r>
    </w:p>
    <w:p w14:paraId="40D98CB1" w14:textId="77777777" w:rsidR="0085128B" w:rsidRDefault="0085128B">
      <w:pPr>
        <w:pStyle w:val="Textoindependiente"/>
        <w:spacing w:before="82"/>
      </w:pPr>
    </w:p>
    <w:p w14:paraId="74F749D9" w14:textId="77777777" w:rsidR="0085128B" w:rsidRDefault="000F33A1">
      <w:pPr>
        <w:pStyle w:val="Ttulo1"/>
        <w:numPr>
          <w:ilvl w:val="1"/>
          <w:numId w:val="2"/>
        </w:numPr>
        <w:tabs>
          <w:tab w:val="left" w:pos="1630"/>
        </w:tabs>
        <w:ind w:left="1630" w:hanging="566"/>
      </w:pPr>
      <w:r>
        <w:rPr>
          <w:spacing w:val="-2"/>
        </w:rPr>
        <w:t>CONFIDENCIALIDAD</w:t>
      </w:r>
    </w:p>
    <w:p w14:paraId="4DD90B15" w14:textId="77777777" w:rsidR="0085128B" w:rsidRDefault="0085128B">
      <w:pPr>
        <w:pStyle w:val="Textoindependiente"/>
        <w:spacing w:before="55"/>
        <w:rPr>
          <w:rFonts w:ascii="Arial"/>
          <w:b/>
        </w:rPr>
      </w:pPr>
    </w:p>
    <w:p w14:paraId="1A8B0B35" w14:textId="77777777" w:rsidR="0085128B" w:rsidRDefault="000F33A1">
      <w:pPr>
        <w:pStyle w:val="Textoindependiente"/>
        <w:spacing w:line="259" w:lineRule="auto"/>
        <w:ind w:left="1633" w:right="305"/>
        <w:jc w:val="both"/>
      </w:pPr>
      <w:r>
        <w:t>Facultativo.</w:t>
      </w:r>
      <w:r>
        <w:rPr>
          <w:spacing w:val="-8"/>
        </w:rPr>
        <w:t xml:space="preserve"> </w:t>
      </w:r>
      <w:r>
        <w:t>De</w:t>
      </w:r>
      <w:r>
        <w:rPr>
          <w:spacing w:val="-5"/>
        </w:rPr>
        <w:t xml:space="preserve"> </w:t>
      </w:r>
      <w:r>
        <w:t>ser</w:t>
      </w:r>
      <w:r>
        <w:rPr>
          <w:spacing w:val="-8"/>
        </w:rPr>
        <w:t xml:space="preserve"> </w:t>
      </w:r>
      <w:r>
        <w:t>el</w:t>
      </w:r>
      <w:r>
        <w:rPr>
          <w:spacing w:val="-11"/>
        </w:rPr>
        <w:t xml:space="preserve"> </w:t>
      </w:r>
      <w:r>
        <w:t>caso,</w:t>
      </w:r>
      <w:r>
        <w:rPr>
          <w:spacing w:val="-8"/>
        </w:rPr>
        <w:t xml:space="preserve"> </w:t>
      </w:r>
      <w:r>
        <w:t>indicar</w:t>
      </w:r>
      <w:r>
        <w:rPr>
          <w:spacing w:val="-4"/>
        </w:rPr>
        <w:t xml:space="preserve"> </w:t>
      </w:r>
      <w:r>
        <w:t>la</w:t>
      </w:r>
      <w:r>
        <w:rPr>
          <w:spacing w:val="-5"/>
        </w:rPr>
        <w:t xml:space="preserve"> </w:t>
      </w:r>
      <w:r>
        <w:t>confidencialidad</w:t>
      </w:r>
      <w:r>
        <w:rPr>
          <w:spacing w:val="-5"/>
        </w:rPr>
        <w:t xml:space="preserve"> </w:t>
      </w:r>
      <w:r>
        <w:t>y</w:t>
      </w:r>
      <w:r>
        <w:rPr>
          <w:spacing w:val="-8"/>
        </w:rPr>
        <w:t xml:space="preserve"> </w:t>
      </w:r>
      <w:r>
        <w:t>reserva</w:t>
      </w:r>
      <w:r>
        <w:rPr>
          <w:spacing w:val="-5"/>
        </w:rPr>
        <w:t xml:space="preserve"> </w:t>
      </w:r>
      <w:r>
        <w:t>en</w:t>
      </w:r>
      <w:r>
        <w:rPr>
          <w:spacing w:val="-5"/>
        </w:rPr>
        <w:t xml:space="preserve"> </w:t>
      </w:r>
      <w:r>
        <w:t>el</w:t>
      </w:r>
      <w:r>
        <w:rPr>
          <w:spacing w:val="-11"/>
        </w:rPr>
        <w:t xml:space="preserve"> </w:t>
      </w:r>
      <w:r>
        <w:t>manejo</w:t>
      </w:r>
      <w:r>
        <w:rPr>
          <w:spacing w:val="-5"/>
        </w:rPr>
        <w:t xml:space="preserve"> </w:t>
      </w:r>
      <w:r>
        <w:t>de información a la que se tenga acceso y que se encuentre relacionada con la prestación, quedando prohibido revelar dicha información a terceros.</w:t>
      </w:r>
    </w:p>
    <w:p w14:paraId="6339BD47" w14:textId="77777777" w:rsidR="0085128B" w:rsidRDefault="0085128B">
      <w:pPr>
        <w:pStyle w:val="Textoindependiente"/>
        <w:spacing w:before="31"/>
      </w:pPr>
    </w:p>
    <w:p w14:paraId="391F4282" w14:textId="77777777" w:rsidR="0085128B" w:rsidRDefault="000F33A1">
      <w:pPr>
        <w:pStyle w:val="Textoindependiente"/>
        <w:spacing w:line="261" w:lineRule="auto"/>
        <w:ind w:left="1633" w:right="297"/>
        <w:jc w:val="both"/>
      </w:pPr>
      <w:r>
        <w:t>La</w:t>
      </w:r>
      <w:r>
        <w:rPr>
          <w:spacing w:val="-16"/>
        </w:rPr>
        <w:t xml:space="preserve"> </w:t>
      </w:r>
      <w:r>
        <w:t>obligación</w:t>
      </w:r>
      <w:r>
        <w:rPr>
          <w:spacing w:val="-15"/>
        </w:rPr>
        <w:t xml:space="preserve"> </w:t>
      </w:r>
      <w:r>
        <w:t>de</w:t>
      </w:r>
      <w:r>
        <w:rPr>
          <w:spacing w:val="-15"/>
        </w:rPr>
        <w:t xml:space="preserve"> </w:t>
      </w:r>
      <w:r>
        <w:t>la</w:t>
      </w:r>
      <w:r>
        <w:rPr>
          <w:spacing w:val="-16"/>
        </w:rPr>
        <w:t xml:space="preserve"> </w:t>
      </w:r>
      <w:r>
        <w:t>confidencialidad</w:t>
      </w:r>
      <w:r>
        <w:rPr>
          <w:spacing w:val="-15"/>
        </w:rPr>
        <w:t xml:space="preserve"> </w:t>
      </w:r>
      <w:r>
        <w:t>como</w:t>
      </w:r>
      <w:r>
        <w:rPr>
          <w:spacing w:val="-15"/>
        </w:rPr>
        <w:t xml:space="preserve"> </w:t>
      </w:r>
      <w:r>
        <w:t>parte</w:t>
      </w:r>
      <w:r>
        <w:rPr>
          <w:spacing w:val="-15"/>
        </w:rPr>
        <w:t xml:space="preserve"> </w:t>
      </w:r>
      <w:r>
        <w:t>de</w:t>
      </w:r>
      <w:r>
        <w:rPr>
          <w:spacing w:val="-16"/>
        </w:rPr>
        <w:t xml:space="preserve"> </w:t>
      </w:r>
      <w:r>
        <w:t>la</w:t>
      </w:r>
      <w:r>
        <w:rPr>
          <w:spacing w:val="-15"/>
        </w:rPr>
        <w:t xml:space="preserve"> </w:t>
      </w:r>
      <w:r>
        <w:t>seguridad</w:t>
      </w:r>
      <w:r>
        <w:rPr>
          <w:spacing w:val="-15"/>
        </w:rPr>
        <w:t xml:space="preserve"> </w:t>
      </w:r>
      <w:r>
        <w:t>de</w:t>
      </w:r>
      <w:r>
        <w:rPr>
          <w:spacing w:val="-16"/>
        </w:rPr>
        <w:t xml:space="preserve"> </w:t>
      </w:r>
      <w:r>
        <w:t>la</w:t>
      </w:r>
      <w:r>
        <w:rPr>
          <w:spacing w:val="-15"/>
        </w:rPr>
        <w:t xml:space="preserve"> </w:t>
      </w:r>
      <w:r>
        <w:t xml:space="preserve">información comprende a la información que se entrega al contratista, tales como mapas, dibujos, fotografías, mosaicos, planos, informes, recomendaciones, calculo, documentos y todo documento o información compilados o recibidos por el </w:t>
      </w:r>
      <w:r>
        <w:rPr>
          <w:spacing w:val="-2"/>
        </w:rPr>
        <w:t>contratista.</w:t>
      </w:r>
    </w:p>
    <w:p w14:paraId="7F473669" w14:textId="77777777" w:rsidR="0085128B" w:rsidRDefault="0085128B">
      <w:pPr>
        <w:pStyle w:val="Textoindependiente"/>
        <w:spacing w:before="53"/>
      </w:pPr>
    </w:p>
    <w:p w14:paraId="69FF5B65" w14:textId="77777777" w:rsidR="0085128B" w:rsidRDefault="000F33A1" w:rsidP="008631F6">
      <w:pPr>
        <w:pStyle w:val="Ttulo1"/>
        <w:numPr>
          <w:ilvl w:val="1"/>
          <w:numId w:val="2"/>
        </w:numPr>
        <w:tabs>
          <w:tab w:val="left" w:pos="1985"/>
        </w:tabs>
        <w:ind w:left="1701" w:hanging="637"/>
      </w:pPr>
      <w:r>
        <w:t>RECEPCIÓN</w:t>
      </w:r>
      <w:r>
        <w:rPr>
          <w:spacing w:val="-5"/>
        </w:rPr>
        <w:t xml:space="preserve"> </w:t>
      </w:r>
      <w:r>
        <w:t>Y</w:t>
      </w:r>
      <w:r>
        <w:rPr>
          <w:spacing w:val="-7"/>
        </w:rPr>
        <w:t xml:space="preserve"> </w:t>
      </w:r>
      <w:r>
        <w:rPr>
          <w:spacing w:val="-2"/>
        </w:rPr>
        <w:t>CONFORMIDAD</w:t>
      </w:r>
    </w:p>
    <w:p w14:paraId="04621846" w14:textId="77777777" w:rsidR="0085128B" w:rsidRDefault="0085128B">
      <w:pPr>
        <w:pStyle w:val="Textoindependiente"/>
        <w:spacing w:before="58"/>
        <w:rPr>
          <w:rFonts w:ascii="Arial"/>
          <w:b/>
        </w:rPr>
      </w:pPr>
    </w:p>
    <w:p w14:paraId="268D5412" w14:textId="5DF03D06" w:rsidR="0085128B" w:rsidRDefault="000F33A1" w:rsidP="006E47CB">
      <w:pPr>
        <w:pStyle w:val="Textoindependiente"/>
        <w:spacing w:line="261" w:lineRule="auto"/>
        <w:ind w:left="1701"/>
      </w:pPr>
      <w:r>
        <w:t>La</w:t>
      </w:r>
      <w:r>
        <w:rPr>
          <w:spacing w:val="-8"/>
        </w:rPr>
        <w:t xml:space="preserve"> </w:t>
      </w:r>
      <w:r>
        <w:t>recepción</w:t>
      </w:r>
      <w:r>
        <w:rPr>
          <w:spacing w:val="-8"/>
        </w:rPr>
        <w:t xml:space="preserve"> </w:t>
      </w:r>
      <w:r w:rsidR="006E47CB">
        <w:t>en el Almacén General de la Escuela Superior de Guerra Aérea ubicado en Av. Manuel Prado Ugarteche y Calle 3 S/N Rinconada Baja – La Molina</w:t>
      </w:r>
    </w:p>
    <w:p w14:paraId="6462051D" w14:textId="77777777" w:rsidR="006E47CB" w:rsidRDefault="006E47CB" w:rsidP="006E47CB">
      <w:pPr>
        <w:pStyle w:val="Textoindependiente"/>
        <w:spacing w:line="261" w:lineRule="auto"/>
        <w:ind w:left="1701"/>
      </w:pPr>
    </w:p>
    <w:p w14:paraId="16DEF7BB" w14:textId="77777777" w:rsidR="0085128B" w:rsidRDefault="000F33A1" w:rsidP="008631F6">
      <w:pPr>
        <w:pStyle w:val="Ttulo1"/>
        <w:numPr>
          <w:ilvl w:val="1"/>
          <w:numId w:val="2"/>
        </w:numPr>
        <w:ind w:left="1701" w:hanging="637"/>
      </w:pPr>
      <w:r>
        <w:lastRenderedPageBreak/>
        <w:t>FORMA</w:t>
      </w:r>
      <w:r>
        <w:rPr>
          <w:spacing w:val="-8"/>
        </w:rPr>
        <w:t xml:space="preserve"> </w:t>
      </w:r>
      <w:r>
        <w:t>DE</w:t>
      </w:r>
      <w:r>
        <w:rPr>
          <w:spacing w:val="1"/>
        </w:rPr>
        <w:t xml:space="preserve"> </w:t>
      </w:r>
      <w:r>
        <w:rPr>
          <w:spacing w:val="-4"/>
        </w:rPr>
        <w:t>PAGO</w:t>
      </w:r>
    </w:p>
    <w:p w14:paraId="02D27576" w14:textId="77777777" w:rsidR="0085128B" w:rsidRDefault="0085128B">
      <w:pPr>
        <w:pStyle w:val="Textoindependiente"/>
        <w:spacing w:before="94"/>
        <w:rPr>
          <w:rFonts w:ascii="Arial"/>
          <w:b/>
        </w:rPr>
      </w:pPr>
    </w:p>
    <w:p w14:paraId="22DA2E17" w14:textId="77777777" w:rsidR="006E47CB" w:rsidRDefault="006E47CB" w:rsidP="009738B2">
      <w:pPr>
        <w:pStyle w:val="Textoindependiente"/>
        <w:ind w:left="1843" w:hanging="142"/>
      </w:pPr>
      <w:r w:rsidRPr="006E47CB">
        <w:t>El pago de la prestación realizada será en pago único; asimismo se realizará</w:t>
      </w:r>
    </w:p>
    <w:p w14:paraId="5EF0F001" w14:textId="2726EBF1" w:rsidR="0085128B" w:rsidRDefault="006E47CB" w:rsidP="009738B2">
      <w:pPr>
        <w:pStyle w:val="Textoindependiente"/>
        <w:ind w:left="1843" w:hanging="142"/>
      </w:pPr>
      <w:r w:rsidRPr="006E47CB">
        <w:t>después de ejecutada la prestación y otorgada la conformidad.</w:t>
      </w:r>
    </w:p>
    <w:p w14:paraId="5C3442C9" w14:textId="77777777" w:rsidR="0085128B" w:rsidRDefault="0085128B">
      <w:pPr>
        <w:pStyle w:val="Textoindependiente"/>
        <w:spacing w:before="102"/>
      </w:pPr>
    </w:p>
    <w:p w14:paraId="5BF3037E" w14:textId="77777777" w:rsidR="0085128B" w:rsidRDefault="000F33A1" w:rsidP="009738B2">
      <w:pPr>
        <w:pStyle w:val="Ttulo1"/>
        <w:numPr>
          <w:ilvl w:val="1"/>
          <w:numId w:val="2"/>
        </w:numPr>
        <w:tabs>
          <w:tab w:val="left" w:pos="1701"/>
        </w:tabs>
        <w:ind w:left="851" w:firstLine="152"/>
      </w:pPr>
      <w:r>
        <w:t>PROPIEDAD</w:t>
      </w:r>
      <w:r>
        <w:rPr>
          <w:spacing w:val="-7"/>
        </w:rPr>
        <w:t xml:space="preserve"> </w:t>
      </w:r>
      <w:r>
        <w:rPr>
          <w:spacing w:val="-2"/>
        </w:rPr>
        <w:t>INTELECTUAL</w:t>
      </w:r>
    </w:p>
    <w:p w14:paraId="27B55AEE" w14:textId="77777777" w:rsidR="006E47CB" w:rsidRDefault="006E47CB" w:rsidP="009738B2">
      <w:pPr>
        <w:pStyle w:val="Textoindependiente"/>
        <w:ind w:left="1701"/>
      </w:pPr>
    </w:p>
    <w:p w14:paraId="04157B57" w14:textId="67544A5A" w:rsidR="0085128B" w:rsidRDefault="000F33A1" w:rsidP="009738B2">
      <w:pPr>
        <w:pStyle w:val="Textoindependiente"/>
        <w:ind w:left="1701"/>
        <w:rPr>
          <w:spacing w:val="-2"/>
        </w:rPr>
      </w:pPr>
      <w:r>
        <w:t>No</w:t>
      </w:r>
      <w:r>
        <w:rPr>
          <w:spacing w:val="-2"/>
        </w:rPr>
        <w:t xml:space="preserve"> aplica.</w:t>
      </w:r>
    </w:p>
    <w:p w14:paraId="0DB1569C" w14:textId="77777777" w:rsidR="006E47CB" w:rsidRDefault="006E47CB" w:rsidP="009738B2">
      <w:pPr>
        <w:pStyle w:val="Textoindependiente"/>
        <w:ind w:left="1701"/>
      </w:pPr>
    </w:p>
    <w:p w14:paraId="1A5DDC3A" w14:textId="77777777" w:rsidR="0085128B" w:rsidRDefault="000F33A1" w:rsidP="008631F6">
      <w:pPr>
        <w:pStyle w:val="Ttulo1"/>
        <w:numPr>
          <w:ilvl w:val="0"/>
          <w:numId w:val="2"/>
        </w:numPr>
        <w:tabs>
          <w:tab w:val="left" w:pos="1701"/>
        </w:tabs>
        <w:spacing w:before="66"/>
        <w:ind w:left="721" w:firstLine="272"/>
        <w:jc w:val="left"/>
      </w:pPr>
      <w:r>
        <w:t>REQUISITOS</w:t>
      </w:r>
      <w:r>
        <w:rPr>
          <w:spacing w:val="-3"/>
        </w:rPr>
        <w:t xml:space="preserve"> </w:t>
      </w:r>
      <w:r>
        <w:t>DE</w:t>
      </w:r>
      <w:r>
        <w:rPr>
          <w:spacing w:val="-2"/>
        </w:rPr>
        <w:t xml:space="preserve"> CALIFICACIÓN</w:t>
      </w:r>
    </w:p>
    <w:p w14:paraId="1DD65FE9" w14:textId="77777777" w:rsidR="0085128B" w:rsidRDefault="0085128B">
      <w:pPr>
        <w:pStyle w:val="Textoindependiente"/>
        <w:spacing w:before="2"/>
        <w:rPr>
          <w:rFonts w:ascii="Arial"/>
          <w:b/>
        </w:rPr>
      </w:pPr>
    </w:p>
    <w:p w14:paraId="442A2205" w14:textId="77777777" w:rsidR="0085128B" w:rsidRDefault="000F33A1" w:rsidP="008631F6">
      <w:pPr>
        <w:pStyle w:val="Textoindependiente"/>
        <w:ind w:left="1701"/>
      </w:pPr>
      <w:r>
        <w:t>No</w:t>
      </w:r>
      <w:r>
        <w:rPr>
          <w:spacing w:val="-2"/>
        </w:rPr>
        <w:t xml:space="preserve"> aplica.</w:t>
      </w:r>
    </w:p>
    <w:p w14:paraId="1F67F262" w14:textId="77777777" w:rsidR="0085128B" w:rsidRDefault="0085128B">
      <w:pPr>
        <w:pStyle w:val="Textoindependiente"/>
        <w:spacing w:before="66"/>
      </w:pPr>
    </w:p>
    <w:p w14:paraId="71CA67E6" w14:textId="77777777" w:rsidR="0085128B" w:rsidRDefault="000F33A1" w:rsidP="008631F6">
      <w:pPr>
        <w:pStyle w:val="Ttulo1"/>
        <w:numPr>
          <w:ilvl w:val="0"/>
          <w:numId w:val="2"/>
        </w:numPr>
        <w:ind w:left="1701" w:hanging="708"/>
        <w:jc w:val="left"/>
      </w:pPr>
      <w:r>
        <w:rPr>
          <w:spacing w:val="-2"/>
        </w:rPr>
        <w:t>OTROS</w:t>
      </w:r>
    </w:p>
    <w:p w14:paraId="7D00DBA3" w14:textId="77777777" w:rsidR="0085128B" w:rsidRDefault="0085128B">
      <w:pPr>
        <w:pStyle w:val="Textoindependiente"/>
        <w:spacing w:before="6"/>
        <w:rPr>
          <w:rFonts w:ascii="Arial"/>
          <w:b/>
        </w:rPr>
      </w:pPr>
    </w:p>
    <w:p w14:paraId="24F6EA70" w14:textId="77777777" w:rsidR="0085128B" w:rsidRDefault="000F33A1" w:rsidP="008631F6">
      <w:pPr>
        <w:pStyle w:val="Textoindependiente"/>
        <w:ind w:left="1701"/>
      </w:pPr>
      <w:r>
        <w:t>No</w:t>
      </w:r>
      <w:r>
        <w:rPr>
          <w:spacing w:val="-2"/>
        </w:rPr>
        <w:t xml:space="preserve"> aplica.</w:t>
      </w:r>
    </w:p>
    <w:p w14:paraId="2F8C85A8" w14:textId="77777777" w:rsidR="0085128B" w:rsidRDefault="0085128B">
      <w:pPr>
        <w:pStyle w:val="Textoindependiente"/>
        <w:rPr>
          <w:sz w:val="20"/>
        </w:rPr>
      </w:pPr>
    </w:p>
    <w:p w14:paraId="6151F141" w14:textId="77777777" w:rsidR="006E47CB" w:rsidRPr="00332AEE" w:rsidRDefault="006E47CB" w:rsidP="006E47CB">
      <w:pPr>
        <w:adjustRightInd w:val="0"/>
        <w:ind w:left="2302" w:firstLine="578"/>
        <w:jc w:val="center"/>
        <w:rPr>
          <w:rFonts w:ascii="Arial" w:hAnsi="Arial" w:cs="Arial"/>
          <w:color w:val="000000"/>
        </w:rPr>
      </w:pPr>
      <w:r w:rsidRPr="00332AEE">
        <w:rPr>
          <w:rFonts w:ascii="Arial" w:hAnsi="Arial" w:cs="Arial"/>
          <w:color w:val="000000"/>
        </w:rPr>
        <w:t xml:space="preserve">La Molina, </w:t>
      </w:r>
      <w:r>
        <w:rPr>
          <w:rFonts w:ascii="Arial" w:hAnsi="Arial" w:cs="Arial"/>
          <w:color w:val="000000"/>
        </w:rPr>
        <w:t>30</w:t>
      </w:r>
      <w:r w:rsidRPr="00332AEE">
        <w:rPr>
          <w:rFonts w:ascii="Arial" w:hAnsi="Arial" w:cs="Arial"/>
          <w:color w:val="000000"/>
        </w:rPr>
        <w:t xml:space="preserve"> de </w:t>
      </w:r>
      <w:r>
        <w:rPr>
          <w:rFonts w:ascii="Arial" w:hAnsi="Arial" w:cs="Arial"/>
          <w:color w:val="000000"/>
        </w:rPr>
        <w:t>setiembre</w:t>
      </w:r>
      <w:r w:rsidRPr="00332AEE">
        <w:rPr>
          <w:rFonts w:ascii="Arial" w:hAnsi="Arial" w:cs="Arial"/>
          <w:color w:val="000000"/>
        </w:rPr>
        <w:t xml:space="preserve"> del 2025</w:t>
      </w:r>
    </w:p>
    <w:p w14:paraId="3CF055FF" w14:textId="77777777" w:rsidR="0085128B" w:rsidRDefault="0085128B">
      <w:pPr>
        <w:pStyle w:val="Textoindependiente"/>
        <w:rPr>
          <w:sz w:val="20"/>
        </w:rPr>
      </w:pPr>
    </w:p>
    <w:p w14:paraId="09CB8233" w14:textId="77777777" w:rsidR="008631F6" w:rsidRDefault="008631F6">
      <w:pPr>
        <w:pStyle w:val="Textoindependiente"/>
        <w:rPr>
          <w:sz w:val="20"/>
        </w:rPr>
      </w:pPr>
    </w:p>
    <w:p w14:paraId="6B1FFAEA" w14:textId="5CB503D2" w:rsidR="0085128B" w:rsidRDefault="0085128B">
      <w:pPr>
        <w:pStyle w:val="Textoindependiente"/>
        <w:rPr>
          <w:sz w:val="20"/>
        </w:rPr>
      </w:pPr>
    </w:p>
    <w:p w14:paraId="3CA1BB23" w14:textId="7CE330BC" w:rsidR="008631F6" w:rsidRDefault="008631F6">
      <w:pPr>
        <w:pStyle w:val="Textoindependiente"/>
        <w:rPr>
          <w:sz w:val="20"/>
        </w:rPr>
      </w:pPr>
    </w:p>
    <w:p w14:paraId="00DB83A0" w14:textId="5E00784A" w:rsidR="008631F6" w:rsidRDefault="008631F6">
      <w:pPr>
        <w:pStyle w:val="Textoindependiente"/>
        <w:rPr>
          <w:sz w:val="20"/>
        </w:rPr>
      </w:pPr>
    </w:p>
    <w:p w14:paraId="33B5C132" w14:textId="77777777" w:rsidR="006E47CB" w:rsidRPr="006E47CB" w:rsidRDefault="006E47CB" w:rsidP="006E47CB">
      <w:pPr>
        <w:ind w:left="3600" w:right="567"/>
        <w:jc w:val="center"/>
        <w:rPr>
          <w:rFonts w:ascii="Arial" w:hAnsi="Arial" w:cs="Arial"/>
        </w:rPr>
      </w:pPr>
      <w:r w:rsidRPr="006E47CB">
        <w:rPr>
          <w:rFonts w:ascii="Arial" w:hAnsi="Arial" w:cs="Arial"/>
        </w:rPr>
        <w:t xml:space="preserve">El </w:t>
      </w:r>
      <w:proofErr w:type="gramStart"/>
      <w:r w:rsidRPr="006E47CB">
        <w:rPr>
          <w:rFonts w:ascii="Arial" w:hAnsi="Arial" w:cs="Arial"/>
        </w:rPr>
        <w:t>Jefe</w:t>
      </w:r>
      <w:proofErr w:type="gramEnd"/>
      <w:r w:rsidRPr="006E47CB">
        <w:rPr>
          <w:rFonts w:ascii="Arial" w:hAnsi="Arial" w:cs="Arial"/>
        </w:rPr>
        <w:t xml:space="preserve"> del Dpto. Académico</w:t>
      </w:r>
    </w:p>
    <w:p w14:paraId="5EC1729B" w14:textId="77777777" w:rsidR="006E47CB" w:rsidRPr="006E47CB" w:rsidRDefault="006E47CB" w:rsidP="006E47CB">
      <w:pPr>
        <w:ind w:left="3600" w:right="567"/>
        <w:jc w:val="center"/>
        <w:rPr>
          <w:rFonts w:ascii="Arial" w:hAnsi="Arial" w:cs="Arial"/>
        </w:rPr>
      </w:pPr>
      <w:r w:rsidRPr="006E47CB">
        <w:rPr>
          <w:rFonts w:ascii="Arial" w:hAnsi="Arial" w:cs="Arial"/>
        </w:rPr>
        <w:t>Coronel FAP</w:t>
      </w:r>
    </w:p>
    <w:p w14:paraId="3E567D2D" w14:textId="77777777" w:rsidR="006E47CB" w:rsidRPr="006E47CB" w:rsidRDefault="006E47CB" w:rsidP="006E47CB">
      <w:pPr>
        <w:ind w:left="3600" w:right="567"/>
        <w:jc w:val="center"/>
        <w:rPr>
          <w:rFonts w:ascii="Arial" w:hAnsi="Arial" w:cs="Arial"/>
          <w:b/>
          <w:bCs/>
        </w:rPr>
      </w:pPr>
      <w:r w:rsidRPr="006E47CB">
        <w:rPr>
          <w:rFonts w:ascii="Arial" w:hAnsi="Arial" w:cs="Arial"/>
          <w:b/>
          <w:bCs/>
        </w:rPr>
        <w:t>JHON ERWIN BONIFAZ ARISTA</w:t>
      </w:r>
    </w:p>
    <w:p w14:paraId="170CEB29" w14:textId="77777777" w:rsidR="006E47CB" w:rsidRPr="006E47CB" w:rsidRDefault="006E47CB" w:rsidP="006E47CB">
      <w:pPr>
        <w:ind w:left="3600" w:right="567"/>
        <w:jc w:val="center"/>
        <w:rPr>
          <w:rFonts w:ascii="Arial" w:hAnsi="Arial" w:cs="Arial"/>
        </w:rPr>
      </w:pPr>
      <w:r w:rsidRPr="006E47CB">
        <w:rPr>
          <w:rFonts w:ascii="Arial" w:hAnsi="Arial" w:cs="Arial"/>
        </w:rPr>
        <w:t>O-9627493-O-</w:t>
      </w:r>
    </w:p>
    <w:p w14:paraId="59DE55E3" w14:textId="7A08D22D" w:rsidR="008631F6" w:rsidRDefault="008631F6" w:rsidP="008631F6">
      <w:pPr>
        <w:pStyle w:val="Textoindependiente"/>
        <w:spacing w:before="183"/>
        <w:rPr>
          <w:sz w:val="20"/>
        </w:rPr>
      </w:pPr>
    </w:p>
    <w:p w14:paraId="3C850929" w14:textId="68E75D52" w:rsidR="0085128B" w:rsidRDefault="0085128B">
      <w:pPr>
        <w:spacing w:before="58"/>
        <w:ind w:left="5460" w:right="222"/>
        <w:jc w:val="center"/>
        <w:rPr>
          <w:sz w:val="20"/>
        </w:rPr>
      </w:pPr>
    </w:p>
    <w:sectPr w:rsidR="0085128B" w:rsidSect="009F49C4">
      <w:pgSz w:w="12240" w:h="15840"/>
      <w:pgMar w:top="1060" w:right="1440" w:bottom="568"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A599D"/>
    <w:multiLevelType w:val="multilevel"/>
    <w:tmpl w:val="0C4ABFBC"/>
    <w:lvl w:ilvl="0">
      <w:start w:val="1"/>
      <w:numFmt w:val="decimal"/>
      <w:lvlText w:val="%1."/>
      <w:lvlJc w:val="left"/>
      <w:pPr>
        <w:ind w:left="924" w:hanging="244"/>
        <w:jc w:val="right"/>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1416" w:hanging="368"/>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2040" w:hanging="552"/>
        <w:jc w:val="left"/>
      </w:pPr>
      <w:rPr>
        <w:rFonts w:ascii="Arial" w:eastAsia="Arial" w:hAnsi="Arial" w:cs="Arial" w:hint="default"/>
        <w:b/>
        <w:bCs/>
        <w:i w:val="0"/>
        <w:iCs w:val="0"/>
        <w:spacing w:val="-2"/>
        <w:w w:val="100"/>
        <w:sz w:val="22"/>
        <w:szCs w:val="22"/>
        <w:lang w:val="es-ES" w:eastAsia="en-US" w:bidi="ar-SA"/>
      </w:rPr>
    </w:lvl>
    <w:lvl w:ilvl="3">
      <w:numFmt w:val="bullet"/>
      <w:lvlText w:val="•"/>
      <w:lvlJc w:val="left"/>
      <w:pPr>
        <w:ind w:left="3000" w:hanging="552"/>
      </w:pPr>
      <w:rPr>
        <w:rFonts w:hint="default"/>
        <w:lang w:val="es-ES" w:eastAsia="en-US" w:bidi="ar-SA"/>
      </w:rPr>
    </w:lvl>
    <w:lvl w:ilvl="4">
      <w:numFmt w:val="bullet"/>
      <w:lvlText w:val="•"/>
      <w:lvlJc w:val="left"/>
      <w:pPr>
        <w:ind w:left="3960" w:hanging="552"/>
      </w:pPr>
      <w:rPr>
        <w:rFonts w:hint="default"/>
        <w:lang w:val="es-ES" w:eastAsia="en-US" w:bidi="ar-SA"/>
      </w:rPr>
    </w:lvl>
    <w:lvl w:ilvl="5">
      <w:numFmt w:val="bullet"/>
      <w:lvlText w:val="•"/>
      <w:lvlJc w:val="left"/>
      <w:pPr>
        <w:ind w:left="4920" w:hanging="552"/>
      </w:pPr>
      <w:rPr>
        <w:rFonts w:hint="default"/>
        <w:lang w:val="es-ES" w:eastAsia="en-US" w:bidi="ar-SA"/>
      </w:rPr>
    </w:lvl>
    <w:lvl w:ilvl="6">
      <w:numFmt w:val="bullet"/>
      <w:lvlText w:val="•"/>
      <w:lvlJc w:val="left"/>
      <w:pPr>
        <w:ind w:left="5880" w:hanging="552"/>
      </w:pPr>
      <w:rPr>
        <w:rFonts w:hint="default"/>
        <w:lang w:val="es-ES" w:eastAsia="en-US" w:bidi="ar-SA"/>
      </w:rPr>
    </w:lvl>
    <w:lvl w:ilvl="7">
      <w:numFmt w:val="bullet"/>
      <w:lvlText w:val="•"/>
      <w:lvlJc w:val="left"/>
      <w:pPr>
        <w:ind w:left="6840" w:hanging="552"/>
      </w:pPr>
      <w:rPr>
        <w:rFonts w:hint="default"/>
        <w:lang w:val="es-ES" w:eastAsia="en-US" w:bidi="ar-SA"/>
      </w:rPr>
    </w:lvl>
    <w:lvl w:ilvl="8">
      <w:numFmt w:val="bullet"/>
      <w:lvlText w:val="•"/>
      <w:lvlJc w:val="left"/>
      <w:pPr>
        <w:ind w:left="7800" w:hanging="552"/>
      </w:pPr>
      <w:rPr>
        <w:rFonts w:hint="default"/>
        <w:lang w:val="es-ES" w:eastAsia="en-US" w:bidi="ar-SA"/>
      </w:rPr>
    </w:lvl>
  </w:abstractNum>
  <w:abstractNum w:abstractNumId="1" w15:restartNumberingAfterBreak="0">
    <w:nsid w:val="741C16A3"/>
    <w:multiLevelType w:val="hybridMultilevel"/>
    <w:tmpl w:val="22243214"/>
    <w:lvl w:ilvl="0" w:tplc="A3A0CC66">
      <w:numFmt w:val="bullet"/>
      <w:lvlText w:val="-"/>
      <w:lvlJc w:val="left"/>
      <w:pPr>
        <w:ind w:left="1613" w:hanging="136"/>
      </w:pPr>
      <w:rPr>
        <w:rFonts w:ascii="Arial MT" w:eastAsia="Arial MT" w:hAnsi="Arial MT" w:cs="Arial MT" w:hint="default"/>
        <w:b w:val="0"/>
        <w:bCs w:val="0"/>
        <w:i w:val="0"/>
        <w:iCs w:val="0"/>
        <w:spacing w:val="0"/>
        <w:w w:val="99"/>
        <w:sz w:val="22"/>
        <w:szCs w:val="22"/>
        <w:lang w:val="es-ES" w:eastAsia="en-US" w:bidi="ar-SA"/>
      </w:rPr>
    </w:lvl>
    <w:lvl w:ilvl="1" w:tplc="D9BCB918">
      <w:numFmt w:val="bullet"/>
      <w:lvlText w:val="•"/>
      <w:lvlJc w:val="left"/>
      <w:pPr>
        <w:ind w:left="2430" w:hanging="136"/>
      </w:pPr>
      <w:rPr>
        <w:rFonts w:hint="default"/>
        <w:lang w:val="es-ES" w:eastAsia="en-US" w:bidi="ar-SA"/>
      </w:rPr>
    </w:lvl>
    <w:lvl w:ilvl="2" w:tplc="87FA1918">
      <w:numFmt w:val="bullet"/>
      <w:lvlText w:val="•"/>
      <w:lvlJc w:val="left"/>
      <w:pPr>
        <w:ind w:left="3240" w:hanging="136"/>
      </w:pPr>
      <w:rPr>
        <w:rFonts w:hint="default"/>
        <w:lang w:val="es-ES" w:eastAsia="en-US" w:bidi="ar-SA"/>
      </w:rPr>
    </w:lvl>
    <w:lvl w:ilvl="3" w:tplc="096CCDCA">
      <w:numFmt w:val="bullet"/>
      <w:lvlText w:val="•"/>
      <w:lvlJc w:val="left"/>
      <w:pPr>
        <w:ind w:left="4050" w:hanging="136"/>
      </w:pPr>
      <w:rPr>
        <w:rFonts w:hint="default"/>
        <w:lang w:val="es-ES" w:eastAsia="en-US" w:bidi="ar-SA"/>
      </w:rPr>
    </w:lvl>
    <w:lvl w:ilvl="4" w:tplc="5C0828C2">
      <w:numFmt w:val="bullet"/>
      <w:lvlText w:val="•"/>
      <w:lvlJc w:val="left"/>
      <w:pPr>
        <w:ind w:left="4860" w:hanging="136"/>
      </w:pPr>
      <w:rPr>
        <w:rFonts w:hint="default"/>
        <w:lang w:val="es-ES" w:eastAsia="en-US" w:bidi="ar-SA"/>
      </w:rPr>
    </w:lvl>
    <w:lvl w:ilvl="5" w:tplc="149E50BA">
      <w:numFmt w:val="bullet"/>
      <w:lvlText w:val="•"/>
      <w:lvlJc w:val="left"/>
      <w:pPr>
        <w:ind w:left="5670" w:hanging="136"/>
      </w:pPr>
      <w:rPr>
        <w:rFonts w:hint="default"/>
        <w:lang w:val="es-ES" w:eastAsia="en-US" w:bidi="ar-SA"/>
      </w:rPr>
    </w:lvl>
    <w:lvl w:ilvl="6" w:tplc="84F668AA">
      <w:numFmt w:val="bullet"/>
      <w:lvlText w:val="•"/>
      <w:lvlJc w:val="left"/>
      <w:pPr>
        <w:ind w:left="6480" w:hanging="136"/>
      </w:pPr>
      <w:rPr>
        <w:rFonts w:hint="default"/>
        <w:lang w:val="es-ES" w:eastAsia="en-US" w:bidi="ar-SA"/>
      </w:rPr>
    </w:lvl>
    <w:lvl w:ilvl="7" w:tplc="9B42CF64">
      <w:numFmt w:val="bullet"/>
      <w:lvlText w:val="•"/>
      <w:lvlJc w:val="left"/>
      <w:pPr>
        <w:ind w:left="7290" w:hanging="136"/>
      </w:pPr>
      <w:rPr>
        <w:rFonts w:hint="default"/>
        <w:lang w:val="es-ES" w:eastAsia="en-US" w:bidi="ar-SA"/>
      </w:rPr>
    </w:lvl>
    <w:lvl w:ilvl="8" w:tplc="DE5C22C8">
      <w:numFmt w:val="bullet"/>
      <w:lvlText w:val="•"/>
      <w:lvlJc w:val="left"/>
      <w:pPr>
        <w:ind w:left="8100" w:hanging="136"/>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28B"/>
    <w:rsid w:val="000347E8"/>
    <w:rsid w:val="000F33A1"/>
    <w:rsid w:val="00524B4C"/>
    <w:rsid w:val="005A1E48"/>
    <w:rsid w:val="006E47CB"/>
    <w:rsid w:val="0085128B"/>
    <w:rsid w:val="008631F6"/>
    <w:rsid w:val="008E1323"/>
    <w:rsid w:val="00907303"/>
    <w:rsid w:val="00955674"/>
    <w:rsid w:val="009738B2"/>
    <w:rsid w:val="009E0374"/>
    <w:rsid w:val="009F49C4"/>
    <w:rsid w:val="00B66CA8"/>
    <w:rsid w:val="00BD0E39"/>
    <w:rsid w:val="00C16B3A"/>
    <w:rsid w:val="00C62D53"/>
    <w:rsid w:val="00D23F8A"/>
    <w:rsid w:val="00D56349"/>
    <w:rsid w:val="00DB60D6"/>
    <w:rsid w:val="00E10350"/>
    <w:rsid w:val="00EB6A5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ADF6"/>
  <w15:docId w15:val="{724C02A0-A805-43BC-946F-DD9AE78A6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1413" w:hanging="365"/>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413" w:hanging="365"/>
    </w:pPr>
    <w:rPr>
      <w:rFonts w:ascii="Arial" w:eastAsia="Arial" w:hAnsi="Arial" w:cs="Arial"/>
    </w:rPr>
  </w:style>
  <w:style w:type="paragraph" w:customStyle="1" w:styleId="TableParagraph">
    <w:name w:val="Table Paragraph"/>
    <w:basedOn w:val="Normal"/>
    <w:uiPriority w:val="1"/>
    <w:qFormat/>
    <w:pPr>
      <w:spacing w:before="202"/>
      <w:ind w:left="81"/>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1198</Words>
  <Characters>6590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TuSoft.org</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Jacqueline Ferrúa Ramos</dc:creator>
  <cp:lastModifiedBy>David Silva Villanueva</cp:lastModifiedBy>
  <cp:revision>12</cp:revision>
  <cp:lastPrinted>2025-08-27T15:45:00Z</cp:lastPrinted>
  <dcterms:created xsi:type="dcterms:W3CDTF">2025-09-30T17:27:00Z</dcterms:created>
  <dcterms:modified xsi:type="dcterms:W3CDTF">2025-09-30T18:56:00Z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Microsoft® Word 2016</vt:lpwstr>
  </property>
  <property fmtid="{D5CDD505-2E9C-101B-9397-08002B2CF9AE}" pid="4" name="LastSaved">
    <vt:filetime>2025-08-18T00:00:00Z</vt:filetime>
  </property>
  <property fmtid="{D5CDD505-2E9C-101B-9397-08002B2CF9AE}" pid="5" name="Producer">
    <vt:lpwstr>Microsoft® Word 2016</vt:lpwstr>
  </property>
</Properties>
</file>