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42E15D5D"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871F80">
              <w:rPr>
                <w:rFonts w:ascii="Arial" w:eastAsia="Times New Roman" w:hAnsi="Arial" w:cs="Arial"/>
                <w:b/>
                <w:bCs/>
                <w:color w:val="000000" w:themeColor="text1"/>
                <w:sz w:val="18"/>
                <w:lang w:eastAsia="en-US"/>
              </w:rPr>
              <w:t>CONTRATACIÓN</w:t>
            </w:r>
            <w:r w:rsidR="002E1D33">
              <w:rPr>
                <w:rFonts w:ascii="Arial" w:eastAsia="Times New Roman" w:hAnsi="Arial" w:cs="Arial"/>
                <w:b/>
                <w:bCs/>
                <w:color w:val="000000" w:themeColor="text1"/>
                <w:sz w:val="18"/>
                <w:lang w:eastAsia="en-US"/>
              </w:rPr>
              <w:t xml:space="preserve"> DEL SERVICIO DE CAPACITACIÓN </w:t>
            </w:r>
            <w:r w:rsidR="00D32A1D">
              <w:rPr>
                <w:rFonts w:ascii="Arial" w:eastAsia="Times New Roman" w:hAnsi="Arial" w:cs="Arial"/>
                <w:b/>
                <w:bCs/>
                <w:color w:val="000000" w:themeColor="text1"/>
                <w:sz w:val="18"/>
                <w:lang w:eastAsia="en-US"/>
              </w:rPr>
              <w:t xml:space="preserve">DEL </w:t>
            </w:r>
            <w:r w:rsidR="002E1D33">
              <w:rPr>
                <w:rFonts w:ascii="Arial" w:eastAsia="Times New Roman" w:hAnsi="Arial" w:cs="Arial"/>
                <w:b/>
                <w:bCs/>
                <w:color w:val="000000" w:themeColor="text1"/>
                <w:sz w:val="18"/>
                <w:lang w:eastAsia="en-US"/>
              </w:rPr>
              <w:t xml:space="preserve">TALLER DE ENTREVISTAS DEL </w:t>
            </w:r>
            <w:r w:rsidR="00B73AEC">
              <w:rPr>
                <w:rFonts w:ascii="Arial" w:eastAsia="Times New Roman" w:hAnsi="Arial" w:cs="Arial"/>
                <w:b/>
                <w:bCs/>
                <w:color w:val="000000" w:themeColor="text1"/>
                <w:sz w:val="18"/>
                <w:lang w:eastAsia="en-US"/>
              </w:rPr>
              <w:t>“</w:t>
            </w:r>
            <w:r w:rsidR="002E1D33">
              <w:rPr>
                <w:rFonts w:ascii="Arial" w:eastAsia="Times New Roman" w:hAnsi="Arial" w:cs="Arial"/>
                <w:b/>
                <w:bCs/>
                <w:color w:val="000000" w:themeColor="text1"/>
                <w:sz w:val="18"/>
                <w:lang w:eastAsia="en-US"/>
              </w:rPr>
              <w:t>XXVII</w:t>
            </w:r>
            <w:r w:rsidR="00D32A1D">
              <w:rPr>
                <w:rFonts w:ascii="Arial" w:eastAsia="Times New Roman" w:hAnsi="Arial" w:cs="Arial"/>
                <w:b/>
                <w:bCs/>
                <w:color w:val="000000" w:themeColor="text1"/>
                <w:sz w:val="18"/>
                <w:lang w:eastAsia="en-US"/>
              </w:rPr>
              <w:t xml:space="preserve"> PROGRAMA DE EXTENSIÓN SBS</w:t>
            </w:r>
            <w:r w:rsidR="00B73AEC">
              <w:rPr>
                <w:rFonts w:ascii="Arial" w:eastAsia="Times New Roman" w:hAnsi="Arial" w:cs="Arial"/>
                <w:b/>
                <w:bCs/>
                <w:color w:val="000000" w:themeColor="text1"/>
                <w:sz w:val="18"/>
                <w:lang w:eastAsia="en-US"/>
              </w:rPr>
              <w:t>”</w:t>
            </w:r>
            <w:r w:rsidR="004C3612">
              <w:rPr>
                <w:rFonts w:ascii="Arial" w:eastAsia="Times New Roman" w:hAnsi="Arial" w:cs="Arial"/>
                <w:b/>
                <w:bCs/>
                <w:color w:val="000000" w:themeColor="text1"/>
                <w:sz w:val="18"/>
                <w:lang w:eastAsia="en-US"/>
              </w:rPr>
              <w:t xml:space="preserve">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sidRPr="004C3612">
        <w:rPr>
          <w:rFonts w:ascii="Arial" w:hAnsi="Arial" w:cs="Arial"/>
          <w:sz w:val="20"/>
          <w:highlight w:val="yellow"/>
        </w:rPr>
        <w:t>(</w:t>
      </w:r>
      <w:r w:rsidR="008A745E" w:rsidRPr="004C3612">
        <w:rPr>
          <w:rFonts w:ascii="Arial" w:hAnsi="Arial" w:cs="Arial"/>
          <w:i/>
          <w:iCs/>
          <w:color w:val="EE0000"/>
          <w:sz w:val="20"/>
          <w:highlight w:val="yellow"/>
        </w:rPr>
        <w:t>indicar moneda</w:t>
      </w:r>
      <w:r w:rsidR="008A745E" w:rsidRPr="004C3612">
        <w:rPr>
          <w:rFonts w:ascii="Arial" w:hAnsi="Arial" w:cs="Arial"/>
          <w:sz w:val="20"/>
          <w:highlight w:val="yellow"/>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EEB9F2"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5BFE4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C29"/>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D33"/>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A7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F80"/>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AEC"/>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44D"/>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1D"/>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123</Words>
  <Characters>704</Characters>
  <Application>Microsoft Office Word</Application>
  <DocSecurity>0</DocSecurity>
  <Lines>28</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2025-10-02T20:14:00Z</dcterms:created>
  <dcterms:modified xsi:type="dcterms:W3CDTF">2025-10-02T20:14:00Z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