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53AED4B6" w:rsidR="00CC6966" w:rsidRPr="00694533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280FE0">
        <w:rPr>
          <w:rFonts w:cstheme="minorHAnsi"/>
          <w:sz w:val="20"/>
          <w:szCs w:val="20"/>
        </w:rPr>
        <w:t>02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280FE0">
        <w:rPr>
          <w:rFonts w:cstheme="minorHAnsi"/>
          <w:sz w:val="20"/>
          <w:szCs w:val="20"/>
        </w:rPr>
        <w:t>octub</w:t>
      </w:r>
      <w:r w:rsidR="0055645F">
        <w:rPr>
          <w:rFonts w:cstheme="minorHAnsi"/>
          <w:sz w:val="20"/>
          <w:szCs w:val="20"/>
        </w:rPr>
        <w:t>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  <w:r w:rsidR="00987148">
        <w:rPr>
          <w:rFonts w:cstheme="minorHAnsi"/>
          <w:b/>
        </w:rPr>
        <w:tab/>
      </w:r>
    </w:p>
    <w:p w14:paraId="3FDE5DE1" w14:textId="00571B30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B159AE">
        <w:rPr>
          <w:rFonts w:cstheme="minorHAnsi"/>
          <w:b/>
          <w:sz w:val="26"/>
          <w:szCs w:val="26"/>
        </w:rPr>
        <w:t>40</w:t>
      </w:r>
      <w:r w:rsidR="00280FE0">
        <w:rPr>
          <w:rFonts w:cstheme="minorHAnsi"/>
          <w:b/>
          <w:sz w:val="26"/>
          <w:szCs w:val="26"/>
        </w:rPr>
        <w:t>2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D32315">
        <w:rPr>
          <w:rFonts w:cstheme="minorHAnsi"/>
          <w:b/>
          <w:sz w:val="26"/>
          <w:szCs w:val="26"/>
        </w:rPr>
        <w:t>5</w:t>
      </w:r>
      <w:r w:rsidR="00280FE0">
        <w:rPr>
          <w:rFonts w:cstheme="minorHAnsi"/>
          <w:b/>
          <w:sz w:val="26"/>
          <w:szCs w:val="26"/>
        </w:rPr>
        <w:t>81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B3EB3D1" w14:textId="512874CB" w:rsidR="00440D88" w:rsidRDefault="00987148" w:rsidP="00B159AE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B159AE" w:rsidRPr="00B159AE">
        <w:rPr>
          <w:rFonts w:cstheme="minorHAnsi"/>
          <w:bCs/>
          <w:sz w:val="20"/>
          <w:szCs w:val="20"/>
        </w:rPr>
        <w:t xml:space="preserve">SERVICIO DE </w:t>
      </w:r>
      <w:r w:rsidR="00280FE0">
        <w:rPr>
          <w:rFonts w:cstheme="minorHAnsi"/>
          <w:bCs/>
          <w:sz w:val="20"/>
          <w:szCs w:val="20"/>
        </w:rPr>
        <w:t>AJUSTE, REPARACION Y/O REEMPLAZO DE FERRETERIA EN LLTT 6620 / 6637</w:t>
      </w:r>
    </w:p>
    <w:p w14:paraId="043C329B" w14:textId="1A6FB9FC" w:rsidR="00F16426" w:rsidRPr="00694533" w:rsidRDefault="00363651" w:rsidP="00653E7D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7D37E885" w14:textId="77777777" w:rsidR="00280FE0" w:rsidRPr="00280FE0" w:rsidRDefault="00280FE0" w:rsidP="00280FE0">
            <w:pPr>
              <w:jc w:val="both"/>
              <w:rPr>
                <w:rFonts w:cstheme="minorHAnsi"/>
                <w:sz w:val="20"/>
                <w:szCs w:val="20"/>
              </w:rPr>
            </w:pPr>
            <w:r w:rsidRPr="00280FE0">
              <w:rPr>
                <w:rFonts w:cstheme="minorHAnsi"/>
                <w:sz w:val="20"/>
                <w:szCs w:val="20"/>
              </w:rPr>
              <w:t xml:space="preserve">El servicio será ejecutado en las líneas de transmisión anexas a las Centrales </w:t>
            </w:r>
            <w:proofErr w:type="spellStart"/>
            <w:r w:rsidRPr="00280FE0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280FE0">
              <w:rPr>
                <w:rFonts w:cstheme="minorHAnsi"/>
                <w:sz w:val="20"/>
                <w:szCs w:val="20"/>
              </w:rPr>
              <w:t xml:space="preserve">, ubicadas en el distrito de </w:t>
            </w:r>
            <w:proofErr w:type="spellStart"/>
            <w:r w:rsidRPr="00280FE0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280FE0">
              <w:rPr>
                <w:rFonts w:cstheme="minorHAnsi"/>
                <w:sz w:val="20"/>
                <w:szCs w:val="20"/>
              </w:rPr>
              <w:t xml:space="preserve"> – Provincia de Candarave – Tacna. </w:t>
            </w:r>
          </w:p>
          <w:p w14:paraId="64E0322C" w14:textId="77777777" w:rsidR="00280FE0" w:rsidRPr="00280FE0" w:rsidRDefault="00280FE0" w:rsidP="00280FE0">
            <w:pPr>
              <w:jc w:val="both"/>
              <w:rPr>
                <w:rFonts w:cstheme="minorHAnsi"/>
                <w:sz w:val="20"/>
                <w:szCs w:val="20"/>
              </w:rPr>
            </w:pPr>
            <w:r w:rsidRPr="00280FE0">
              <w:rPr>
                <w:rFonts w:cstheme="minorHAnsi"/>
                <w:sz w:val="20"/>
                <w:szCs w:val="20"/>
              </w:rPr>
              <w:t xml:space="preserve">Los lugares donde se ejecutarán los trabajos están ubicados en: </w:t>
            </w:r>
          </w:p>
          <w:p w14:paraId="07F1A591" w14:textId="77777777" w:rsidR="00280FE0" w:rsidRPr="00280FE0" w:rsidRDefault="00280FE0" w:rsidP="00280FE0">
            <w:pPr>
              <w:jc w:val="both"/>
              <w:rPr>
                <w:rFonts w:cstheme="minorHAnsi"/>
                <w:sz w:val="20"/>
                <w:szCs w:val="20"/>
              </w:rPr>
            </w:pPr>
            <w:r w:rsidRPr="00280FE0">
              <w:rPr>
                <w:rFonts w:cstheme="minorHAnsi"/>
                <w:sz w:val="20"/>
                <w:szCs w:val="20"/>
              </w:rPr>
              <w:t xml:space="preserve">- Distrito de Ilabaya, provincia de Jorge Basadre, departamento de Tacna, a 110 km de la ciudad de Tacna. </w:t>
            </w:r>
          </w:p>
          <w:p w14:paraId="5C696E83" w14:textId="77777777" w:rsidR="00280FE0" w:rsidRPr="00280FE0" w:rsidRDefault="00280FE0" w:rsidP="00280FE0">
            <w:pPr>
              <w:jc w:val="both"/>
              <w:rPr>
                <w:rFonts w:cstheme="minorHAnsi"/>
                <w:sz w:val="20"/>
                <w:szCs w:val="20"/>
              </w:rPr>
            </w:pPr>
            <w:r w:rsidRPr="00280FE0">
              <w:rPr>
                <w:rFonts w:cstheme="minorHAnsi"/>
                <w:sz w:val="20"/>
                <w:szCs w:val="20"/>
              </w:rPr>
              <w:t xml:space="preserve">- Distrito de Sama, provincia de Tacna, departamento de Tacna, a 40 km de la ciudad de Tacna. </w:t>
            </w:r>
          </w:p>
          <w:p w14:paraId="583C95A0" w14:textId="53C17254" w:rsidR="001E6564" w:rsidRPr="00C25765" w:rsidRDefault="00280FE0" w:rsidP="00280FE0">
            <w:pPr>
              <w:jc w:val="both"/>
              <w:rPr>
                <w:rFonts w:cstheme="minorHAnsi"/>
                <w:sz w:val="20"/>
                <w:szCs w:val="20"/>
              </w:rPr>
            </w:pPr>
            <w:r w:rsidRPr="00280FE0">
              <w:rPr>
                <w:rFonts w:cstheme="minorHAnsi"/>
                <w:sz w:val="20"/>
                <w:szCs w:val="20"/>
              </w:rPr>
              <w:t>- Distrito de Tacna, provincia de Tacna, departamento de Tacna, a 10 km de la ciudad de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2549665B" w:rsidR="00DF07F5" w:rsidRPr="003610C7" w:rsidRDefault="00305FC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8B35981" w:rsidR="00DF07F5" w:rsidRPr="0020059C" w:rsidRDefault="002B762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0DA22AAB" w:rsidR="00751048" w:rsidRPr="004331A1" w:rsidRDefault="00280FE0" w:rsidP="00A54CD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159AE">
              <w:rPr>
                <w:rFonts w:cstheme="minorHAnsi"/>
                <w:bCs/>
                <w:sz w:val="20"/>
                <w:szCs w:val="20"/>
              </w:rPr>
              <w:t xml:space="preserve">SERVICIO DE </w:t>
            </w:r>
            <w:r>
              <w:rPr>
                <w:rFonts w:cstheme="minorHAnsi"/>
                <w:bCs/>
                <w:sz w:val="20"/>
                <w:szCs w:val="20"/>
              </w:rPr>
              <w:t>AJUSTE, REPARACION Y/O REEMPLAZO DE FERRETERIA EN LLTT 6620 / 6637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628064B5" w14:textId="77777777" w:rsidR="00280FE0" w:rsidRPr="00280FE0" w:rsidRDefault="00280FE0" w:rsidP="00280FE0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80FE0">
              <w:rPr>
                <w:rFonts w:cstheme="minorHAnsi"/>
                <w:sz w:val="20"/>
                <w:szCs w:val="20"/>
              </w:rPr>
              <w:t xml:space="preserve">El servicio se ejecutará del 2 al 9 de octubre del 2025 en la LT-6620. </w:t>
            </w:r>
          </w:p>
          <w:p w14:paraId="72A470BB" w14:textId="77777777" w:rsidR="00280FE0" w:rsidRPr="00280FE0" w:rsidRDefault="00280FE0" w:rsidP="00280FE0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80FE0">
              <w:rPr>
                <w:rFonts w:cstheme="minorHAnsi"/>
                <w:sz w:val="20"/>
                <w:szCs w:val="20"/>
              </w:rPr>
              <w:t xml:space="preserve">El servicio se ejecutará del 10 al 16 de octubre del 2025 en la LT-6637. </w:t>
            </w:r>
          </w:p>
          <w:p w14:paraId="1165C250" w14:textId="2985B53D" w:rsidR="00B2631B" w:rsidRPr="00CF7C39" w:rsidRDefault="00280FE0" w:rsidP="00280FE0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80FE0">
              <w:rPr>
                <w:rFonts w:cstheme="minorHAnsi"/>
                <w:sz w:val="20"/>
                <w:szCs w:val="20"/>
              </w:rPr>
              <w:t>Posteriormente el proveedor tiene 15 días calendario para entregar su informe técnico.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3F2C765" w:rsidR="003E410A" w:rsidRPr="00B852B4" w:rsidRDefault="0006712F" w:rsidP="00D12F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852B4">
              <w:rPr>
                <w:sz w:val="20"/>
                <w:szCs w:val="20"/>
              </w:rPr>
              <w:t>Previa conformidad del área usuaria</w:t>
            </w:r>
            <w:r w:rsidR="00573F5B" w:rsidRPr="00B852B4">
              <w:rPr>
                <w:sz w:val="20"/>
                <w:szCs w:val="20"/>
              </w:rPr>
              <w:t>.</w:t>
            </w:r>
            <w:r w:rsidR="001A6380" w:rsidRPr="00B852B4">
              <w:rPr>
                <w:sz w:val="20"/>
                <w:szCs w:val="20"/>
              </w:rPr>
              <w:t xml:space="preserve"> 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Véase el punto </w:t>
            </w:r>
            <w:r w:rsidR="000D4B10">
              <w:rPr>
                <w:b/>
                <w:bCs/>
                <w:sz w:val="20"/>
                <w:szCs w:val="20"/>
              </w:rPr>
              <w:t>9</w:t>
            </w:r>
            <w:r w:rsidR="00C11F6D">
              <w:rPr>
                <w:b/>
                <w:bCs/>
                <w:sz w:val="20"/>
                <w:szCs w:val="20"/>
              </w:rPr>
              <w:t xml:space="preserve"> </w:t>
            </w:r>
            <w:r w:rsidR="00C11F6D" w:rsidRPr="00B852B4">
              <w:rPr>
                <w:b/>
                <w:bCs/>
                <w:sz w:val="20"/>
                <w:szCs w:val="20"/>
              </w:rPr>
              <w:t>del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 </w:t>
            </w:r>
            <w:r w:rsidR="00896A71">
              <w:rPr>
                <w:b/>
                <w:bCs/>
                <w:sz w:val="20"/>
                <w:szCs w:val="20"/>
              </w:rPr>
              <w:t>T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érmino de </w:t>
            </w:r>
            <w:r w:rsidR="00896A71">
              <w:rPr>
                <w:b/>
                <w:bCs/>
                <w:sz w:val="20"/>
                <w:szCs w:val="20"/>
              </w:rPr>
              <w:t>R</w:t>
            </w:r>
            <w:r w:rsidR="00896A71" w:rsidRPr="00B852B4">
              <w:rPr>
                <w:b/>
                <w:bCs/>
                <w:sz w:val="20"/>
                <w:szCs w:val="20"/>
              </w:rPr>
              <w:t>eferencia.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4CD6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440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2025-10-02T21:43:00Z</dcterms:created>
  <dcterms:modified xsi:type="dcterms:W3CDTF">2025-10-02T21:43:00Z</dcterms:modified>
</cp:coreProperties>
</file>