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0DE6DE3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CE8DB25" w14:textId="2261D466" w:rsidR="00430ECD" w:rsidRPr="00430ECD" w:rsidRDefault="00430ECD" w:rsidP="00430ECD">
      <w:pPr>
        <w:ind w:left="-142" w:right="-141"/>
        <w:rPr>
          <w:rFonts w:ascii="Arial" w:hAnsi="Arial" w:cs="Arial"/>
          <w:b/>
          <w:bCs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El proveedor que realice el servicio deberá cumplir con el siguiente perfil:</w:t>
      </w:r>
    </w:p>
    <w:p w14:paraId="252CDBB7" w14:textId="3C35FE03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•</w:t>
      </w:r>
      <w:r w:rsidR="000C1AEF" w:rsidRPr="00430ECD">
        <w:rPr>
          <w:rFonts w:ascii="Arial" w:hAnsi="Arial" w:cs="Arial"/>
          <w:sz w:val="28"/>
          <w:szCs w:val="28"/>
        </w:rPr>
        <w:t xml:space="preserve"> </w:t>
      </w:r>
      <w:r w:rsidRPr="00430ECD">
        <w:rPr>
          <w:rFonts w:ascii="Arial" w:hAnsi="Arial" w:cs="Arial"/>
          <w:sz w:val="28"/>
          <w:szCs w:val="28"/>
        </w:rPr>
        <w:t xml:space="preserve">Tener RNP vigente. </w:t>
      </w:r>
    </w:p>
    <w:p w14:paraId="455CAC73" w14:textId="77777777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• No tener impedimento para contratar con el Estado. </w:t>
      </w:r>
    </w:p>
    <w:p w14:paraId="229B78CE" w14:textId="77777777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• Tener RUC habilitado y asociado a la cuenta CCI. </w:t>
      </w:r>
    </w:p>
    <w:p w14:paraId="24986CE3" w14:textId="7E5E977F" w:rsidR="00430ECD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• Persona natural o jurídica.</w:t>
      </w:r>
    </w:p>
    <w:p w14:paraId="6C9F4FE3" w14:textId="0B990CBF" w:rsidR="000C1AEF" w:rsidRPr="00430ECD" w:rsidRDefault="00430ECD" w:rsidP="00430ECD">
      <w:pPr>
        <w:spacing w:after="0"/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• El Proveedor debe acreditar un monto facturado acumulado equivalente a S/ </w:t>
      </w:r>
      <w:r w:rsidR="003409FB">
        <w:rPr>
          <w:rFonts w:ascii="Arial" w:hAnsi="Arial" w:cs="Arial"/>
          <w:sz w:val="28"/>
          <w:szCs w:val="28"/>
        </w:rPr>
        <w:t>20</w:t>
      </w:r>
      <w:r w:rsidRPr="00430ECD">
        <w:rPr>
          <w:rFonts w:ascii="Arial" w:hAnsi="Arial" w:cs="Arial"/>
          <w:sz w:val="28"/>
          <w:szCs w:val="28"/>
        </w:rPr>
        <w:t>,000 (</w:t>
      </w:r>
      <w:r w:rsidR="003409FB">
        <w:rPr>
          <w:rFonts w:ascii="Arial" w:hAnsi="Arial" w:cs="Arial"/>
          <w:sz w:val="28"/>
          <w:szCs w:val="28"/>
        </w:rPr>
        <w:t>Veinte</w:t>
      </w:r>
      <w:r w:rsidRPr="00430ECD">
        <w:rPr>
          <w:rFonts w:ascii="Arial" w:hAnsi="Arial" w:cs="Arial"/>
          <w:sz w:val="28"/>
          <w:szCs w:val="28"/>
        </w:rPr>
        <w:t xml:space="preserve"> Mil y 00/100 Soles), por la prestación de servicios por servicios iguales o similares al objeto de la contratación, siendo los servicios similares </w:t>
      </w:r>
      <w:proofErr w:type="spellStart"/>
      <w:proofErr w:type="gramStart"/>
      <w:r w:rsidRPr="00430ECD">
        <w:rPr>
          <w:rFonts w:ascii="Arial" w:hAnsi="Arial" w:cs="Arial"/>
          <w:sz w:val="28"/>
          <w:szCs w:val="28"/>
        </w:rPr>
        <w:t>de:</w:t>
      </w:r>
      <w:r w:rsidR="003409FB">
        <w:rPr>
          <w:rFonts w:ascii="Arial" w:hAnsi="Arial" w:cs="Arial"/>
          <w:sz w:val="28"/>
          <w:szCs w:val="28"/>
        </w:rPr>
        <w:t>operador</w:t>
      </w:r>
      <w:proofErr w:type="spellEnd"/>
      <w:proofErr w:type="gramEnd"/>
      <w:r w:rsidR="003409FB">
        <w:rPr>
          <w:rFonts w:ascii="Arial" w:hAnsi="Arial" w:cs="Arial"/>
          <w:sz w:val="28"/>
          <w:szCs w:val="28"/>
        </w:rPr>
        <w:t xml:space="preserve"> logístico y/o apoyo logístico,</w:t>
      </w:r>
      <w:r w:rsidRPr="00430ECD">
        <w:rPr>
          <w:rFonts w:ascii="Arial" w:hAnsi="Arial" w:cs="Arial"/>
          <w:sz w:val="28"/>
          <w:szCs w:val="28"/>
        </w:rPr>
        <w:t xml:space="preserve"> durante los cuatro (04) años anteriores a la fecha de presentación de ofertas que se computarán desde la fecha de la conformidad o emisión del comprobante de pago, según corresponda.</w:t>
      </w:r>
    </w:p>
    <w:p w14:paraId="542F40B1" w14:textId="77777777" w:rsidR="00430ECD" w:rsidRDefault="00430ECD" w:rsidP="00430ECD">
      <w:pPr>
        <w:ind w:left="-142" w:right="-141"/>
        <w:rPr>
          <w:rFonts w:ascii="Arial" w:hAnsi="Arial" w:cs="Arial"/>
          <w:sz w:val="28"/>
          <w:szCs w:val="28"/>
        </w:rPr>
      </w:pPr>
    </w:p>
    <w:p w14:paraId="11F4524F" w14:textId="3388650A" w:rsidR="00430ECD" w:rsidRPr="00430ECD" w:rsidRDefault="000C1AEF" w:rsidP="00430ECD">
      <w:pPr>
        <w:ind w:left="-142" w:right="-141"/>
        <w:rPr>
          <w:rFonts w:ascii="Arial" w:hAnsi="Arial" w:cs="Arial"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 xml:space="preserve">● </w:t>
      </w:r>
      <w:r w:rsidRPr="00430ECD">
        <w:rPr>
          <w:rFonts w:ascii="Arial" w:hAnsi="Arial" w:cs="Arial"/>
          <w:b/>
          <w:bCs/>
          <w:sz w:val="28"/>
          <w:szCs w:val="28"/>
        </w:rPr>
        <w:t>Acreditación:</w:t>
      </w:r>
      <w:r w:rsidRPr="00430ECD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430ECD">
        <w:rPr>
          <w:rFonts w:ascii="Arial" w:hAnsi="Arial" w:cs="Arial"/>
          <w:sz w:val="28"/>
          <w:szCs w:val="28"/>
        </w:rPr>
        <w:t>ii</w:t>
      </w:r>
      <w:proofErr w:type="spellEnd"/>
      <w:r w:rsidRPr="00430ECD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430ECD">
        <w:rPr>
          <w:rFonts w:ascii="Arial" w:hAnsi="Arial" w:cs="Arial"/>
          <w:sz w:val="28"/>
          <w:szCs w:val="28"/>
        </w:rPr>
        <w:t>voucher</w:t>
      </w:r>
      <w:proofErr w:type="spellEnd"/>
      <w:r w:rsidRPr="00430ECD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</w:t>
      </w:r>
      <w:r w:rsidR="00525B4F">
        <w:rPr>
          <w:rFonts w:ascii="Arial" w:hAnsi="Arial" w:cs="Arial"/>
          <w:sz w:val="28"/>
          <w:szCs w:val="28"/>
        </w:rPr>
        <w:t>c</w:t>
      </w:r>
      <w:r w:rsidRPr="00430ECD">
        <w:rPr>
          <w:rFonts w:ascii="Arial" w:hAnsi="Arial" w:cs="Arial"/>
          <w:sz w:val="28"/>
          <w:szCs w:val="28"/>
        </w:rPr>
        <w:t xml:space="preserve">ontrataciones de Proveedores y no tenga impedimento. </w:t>
      </w:r>
    </w:p>
    <w:p w14:paraId="3F3193F7" w14:textId="7E47577D" w:rsidR="000C1AEF" w:rsidRPr="00430ECD" w:rsidRDefault="000C1AEF" w:rsidP="00430ECD">
      <w:pPr>
        <w:ind w:left="-142" w:right="-141"/>
        <w:rPr>
          <w:rFonts w:ascii="Arial" w:hAnsi="Arial" w:cs="Arial"/>
          <w:b/>
          <w:bCs/>
          <w:sz w:val="28"/>
          <w:szCs w:val="28"/>
        </w:rPr>
      </w:pPr>
      <w:r w:rsidRPr="00430ECD">
        <w:rPr>
          <w:rFonts w:ascii="Arial" w:hAnsi="Arial" w:cs="Arial"/>
          <w:sz w:val="28"/>
          <w:szCs w:val="28"/>
        </w:rPr>
        <w:t>En caso el postor sustente su experiencia en la especialidad mediante contrataciones realizadas con privados, para acreditar debe presentar de forma obligatoria lo indicado en el numeral (</w:t>
      </w:r>
      <w:proofErr w:type="spellStart"/>
      <w:r w:rsidRPr="00430ECD">
        <w:rPr>
          <w:rFonts w:ascii="Arial" w:hAnsi="Arial" w:cs="Arial"/>
          <w:sz w:val="28"/>
          <w:szCs w:val="28"/>
        </w:rPr>
        <w:t>ii</w:t>
      </w:r>
      <w:proofErr w:type="spellEnd"/>
      <w:r w:rsidRPr="00430ECD">
        <w:rPr>
          <w:rFonts w:ascii="Arial" w:hAnsi="Arial" w:cs="Arial"/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C1AEF" w:rsidRPr="00430ECD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3409FB"/>
    <w:rsid w:val="004021F7"/>
    <w:rsid w:val="00430ECD"/>
    <w:rsid w:val="00515EA1"/>
    <w:rsid w:val="00525B4F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7</cp:revision>
  <dcterms:created xsi:type="dcterms:W3CDTF">2025-10-06T20:21:00Z</dcterms:created>
  <dcterms:modified xsi:type="dcterms:W3CDTF">2025-10-07T00:53:00Z</dcterms:modified>
</cp:coreProperties>
</file>