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4771A4">
        <w:trPr>
          <w:trHeight w:val="1498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F9D1AA6" w14:textId="67461341" w:rsidR="004E5216" w:rsidRDefault="004E5216" w:rsidP="004771A4"/>
    <w:sectPr w:rsidR="004E521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4771A4"/>
    <w:rsid w:val="004E5216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206</Words>
  <Characters>1135</Characters>
  <Application>Microsoft Office Word</Application>
  <DocSecurity>0</DocSecurity>
  <Lines>9</Lines>
  <Paragraphs>2</Paragraphs>
  <ScaleCrop>false</ScaleCrop>
  <Company>Conocimiento Adictivo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2</cp:revision>
  <dcterms:created xsi:type="dcterms:W3CDTF">2025-05-12T21:40:00Z</dcterms:created>
  <dcterms:modified xsi:type="dcterms:W3CDTF">2025-05-12T21:42:00Z</dcterms:modified>
</cp:coreProperties>
</file>