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14173" w14:textId="1CD6A932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proofErr w:type="gramStart"/>
      <w:r>
        <w:rPr>
          <w:b/>
          <w:bCs/>
          <w:color w:val="FF0000"/>
          <w:lang w:val="es-ES"/>
        </w:rPr>
        <w:t>Asimismo</w:t>
      </w:r>
      <w:proofErr w:type="gramEnd"/>
      <w:r>
        <w:rPr>
          <w:b/>
          <w:bCs/>
          <w:color w:val="FF0000"/>
          <w:lang w:val="es-ES"/>
        </w:rPr>
        <w:t xml:space="preserve"> Adjuntar los siguientes documentos:</w:t>
      </w:r>
    </w:p>
    <w:p w14:paraId="7225B415" w14:textId="77777777" w:rsidR="00C12E47" w:rsidRDefault="00C12E47" w:rsidP="002F4CB6">
      <w:pPr>
        <w:shd w:val="clear" w:color="auto" w:fill="FFFFFF"/>
        <w:jc w:val="both"/>
      </w:pPr>
    </w:p>
    <w:p w14:paraId="71819FF5" w14:textId="57EF4C5C" w:rsidR="00C12E47" w:rsidRPr="00C12E47" w:rsidRDefault="002F4CB6" w:rsidP="00C12E47">
      <w:pPr>
        <w:pStyle w:val="Textosinformato"/>
        <w:rPr>
          <w:color w:val="FF0000"/>
        </w:rPr>
      </w:pPr>
      <w:r>
        <w:rPr>
          <w:color w:val="FF0000"/>
        </w:rPr>
        <w:t>1.</w:t>
      </w:r>
      <w:r w:rsidR="00C12E47">
        <w:rPr>
          <w:color w:val="FF0000"/>
        </w:rPr>
        <w:t>- Consulta de Validez Constancia RNP</w:t>
      </w:r>
    </w:p>
    <w:p w14:paraId="14E2756A" w14:textId="77777777" w:rsidR="00C12E47" w:rsidRDefault="00C12E47" w:rsidP="00C12E47">
      <w:pPr>
        <w:pStyle w:val="Textosinformato"/>
      </w:pPr>
      <w:hyperlink r:id="rId4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44943DC7" w14:textId="77777777" w:rsidR="00C12E47" w:rsidRDefault="00C12E47" w:rsidP="002F4CB6">
      <w:pPr>
        <w:pStyle w:val="Textosinformato"/>
        <w:rPr>
          <w:color w:val="FF0000"/>
        </w:rPr>
      </w:pPr>
    </w:p>
    <w:p w14:paraId="2558BB89" w14:textId="42E41F5E" w:rsidR="002F4CB6" w:rsidRDefault="00C12E47" w:rsidP="002F4CB6">
      <w:pPr>
        <w:pStyle w:val="Textosinformato"/>
      </w:pPr>
      <w:r>
        <w:rPr>
          <w:color w:val="FF0000"/>
        </w:rPr>
        <w:t xml:space="preserve">2. </w:t>
      </w:r>
      <w:r w:rsidR="002F4CB6">
        <w:rPr>
          <w:color w:val="FF0000"/>
        </w:rPr>
        <w:t>Consulta de RUC</w:t>
      </w:r>
    </w:p>
    <w:p w14:paraId="7C3CA14F" w14:textId="687D3505" w:rsidR="00586C67" w:rsidRDefault="00586C67" w:rsidP="002F4CB6">
      <w:pPr>
        <w:pStyle w:val="Textosinformato"/>
      </w:pPr>
      <w:hyperlink r:id="rId5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6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7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2F4CB6" w:rsidP="002F4CB6">
      <w:pPr>
        <w:pStyle w:val="Textosinformato"/>
        <w:rPr>
          <w:rStyle w:val="Hipervnculo"/>
          <w:color w:val="FF0000"/>
        </w:rPr>
      </w:pPr>
      <w:hyperlink r:id="rId9" w:history="1">
        <w:r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10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1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E6EDF63" w:rsidR="00D0367C" w:rsidRDefault="00D0367C">
      <w:pPr>
        <w:rPr>
          <w:rStyle w:val="Hipervnculo"/>
        </w:rPr>
      </w:pPr>
      <w:hyperlink r:id="rId12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4E7C97C1" w14:textId="77777777" w:rsidR="00C12E47" w:rsidRDefault="00C12E47"/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1534D6"/>
    <w:rsid w:val="002B632A"/>
    <w:rsid w:val="002F4CB6"/>
    <w:rsid w:val="00586C67"/>
    <w:rsid w:val="007760DE"/>
    <w:rsid w:val="0087127A"/>
    <w:rsid w:val="009C0E13"/>
    <w:rsid w:val="00AD0282"/>
    <w:rsid w:val="00C12E47"/>
    <w:rsid w:val="00C35337"/>
    <w:rsid w:val="00CD6459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anciones.gob.pe/rnssc/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sillas.pj.gob.pe/redam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e-consultaruc.sunat.gob.pe/cl-ti-itmrconsruc/jcrS00Alias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www.rnp.gob.pe/Constancia/RNP_Constancia/ValidaCertificadoTodos.asp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Rubina Marin, Juan Jesús - PROV</cp:lastModifiedBy>
  <cp:revision>2</cp:revision>
  <dcterms:created xsi:type="dcterms:W3CDTF">2025-06-11T17:37:00Z</dcterms:created>
  <dcterms:modified xsi:type="dcterms:W3CDTF">2025-06-11T17:37:00Z</dcterms:modified>
</cp:coreProperties>
</file>