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37368B05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242539" w:rsidRPr="00242539">
        <w:rPr>
          <w:b/>
          <w:bCs/>
        </w:rPr>
        <w:t>ADQUISICIÓN DE REACTIVOS PARA ANÁLISIS DE CLORO RESIDUAL PARA LABORATORIO DE ASEGURAMIENTO DE LA CALIDAD-EPS MARAÑÓN S.A.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2A7B8" w14:textId="77777777" w:rsidR="004F4730" w:rsidRDefault="004F4730" w:rsidP="0062788C">
      <w:r>
        <w:separator/>
      </w:r>
    </w:p>
  </w:endnote>
  <w:endnote w:type="continuationSeparator" w:id="0">
    <w:p w14:paraId="0FE4D848" w14:textId="77777777" w:rsidR="004F4730" w:rsidRDefault="004F473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97775" w14:textId="77777777" w:rsidR="004F4730" w:rsidRDefault="004F4730" w:rsidP="0062788C">
      <w:r>
        <w:separator/>
      </w:r>
    </w:p>
  </w:footnote>
  <w:footnote w:type="continuationSeparator" w:id="0">
    <w:p w14:paraId="1B302491" w14:textId="77777777" w:rsidR="004F4730" w:rsidRDefault="004F473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56B66"/>
    <w:rsid w:val="00162665"/>
    <w:rsid w:val="00181187"/>
    <w:rsid w:val="001818A0"/>
    <w:rsid w:val="00185452"/>
    <w:rsid w:val="00197F88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4F4730"/>
    <w:rsid w:val="005B6CC3"/>
    <w:rsid w:val="005C2E8B"/>
    <w:rsid w:val="005F3429"/>
    <w:rsid w:val="006078B3"/>
    <w:rsid w:val="0062788C"/>
    <w:rsid w:val="00630A36"/>
    <w:rsid w:val="00646D65"/>
    <w:rsid w:val="00655391"/>
    <w:rsid w:val="00661545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346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2025-05-12T19:36:00Z</dcterms:created>
  <dcterms:modified xsi:type="dcterms:W3CDTF">2025-10-17T14:13:00Z</dcterms:modified>
</cp:coreProperties>
</file>