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186FB1">
        <w:rPr>
          <w:rFonts w:eastAsia="Times New Roman" w:cs="Calibri"/>
          <w:lang w:val="es-ES_tradnl" w:eastAsia="es-ES"/>
        </w:rPr>
        <w:t>Órgano Encargado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67"/>
        <w:gridCol w:w="2541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2955EBE1" w:rsidR="00CC74EF" w:rsidRPr="004927DB" w:rsidRDefault="00BF4BC6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  <w:r w:rsidRPr="00FD3A02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CONTRATACIÓN DEL SERVICIO DE CONSERVACIÓN CORRECTIVA DE DOCUMENTOS</w:t>
            </w: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proofErr w:type="spellStart"/>
            <w:r w:rsidRPr="00DF5886">
              <w:rPr>
                <w:rFonts w:eastAsia="Times New Roman" w:cstheme="minorHAnsi"/>
                <w:lang w:val="es-ES_tradnl" w:eastAsia="es-ES"/>
              </w:rPr>
              <w:t>engo</w:t>
            </w:r>
            <w:proofErr w:type="spellEnd"/>
            <w:r w:rsidRPr="00DF5886">
              <w:rPr>
                <w:rFonts w:eastAsia="Times New Roman" w:cstheme="minorHAnsi"/>
                <w:lang w:val="es-ES_tradnl" w:eastAsia="es-ES"/>
              </w:rPr>
              <w:t xml:space="preserve">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Razón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social(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N°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RUC(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Persona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Correo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corriente(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Código de 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CCI(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Banco de la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cuenta(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detracciones(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Moneda(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6AD88" w14:textId="77777777" w:rsidR="00B11342" w:rsidRDefault="00B11342" w:rsidP="004E0925">
      <w:pPr>
        <w:spacing w:line="240" w:lineRule="auto"/>
      </w:pPr>
      <w:r>
        <w:separator/>
      </w:r>
    </w:p>
  </w:endnote>
  <w:endnote w:type="continuationSeparator" w:id="0">
    <w:p w14:paraId="1E5DF8CD" w14:textId="77777777" w:rsidR="00B11342" w:rsidRDefault="00B11342" w:rsidP="004E0925">
      <w:pPr>
        <w:spacing w:line="240" w:lineRule="auto"/>
      </w:pPr>
      <w:r>
        <w:continuationSeparator/>
      </w:r>
    </w:p>
  </w:endnote>
  <w:endnote w:type="continuationNotice" w:id="1">
    <w:p w14:paraId="2CF7E498" w14:textId="77777777" w:rsidR="00B11342" w:rsidRDefault="00B1134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B768A" w14:textId="77777777" w:rsidR="00B11342" w:rsidRDefault="00B11342" w:rsidP="004E0925">
      <w:pPr>
        <w:spacing w:line="240" w:lineRule="auto"/>
      </w:pPr>
      <w:r>
        <w:separator/>
      </w:r>
    </w:p>
  </w:footnote>
  <w:footnote w:type="continuationSeparator" w:id="0">
    <w:p w14:paraId="6B05E7C3" w14:textId="77777777" w:rsidR="00B11342" w:rsidRDefault="00B11342" w:rsidP="004E0925">
      <w:pPr>
        <w:spacing w:line="240" w:lineRule="auto"/>
      </w:pPr>
      <w:r>
        <w:continuationSeparator/>
      </w:r>
    </w:p>
  </w:footnote>
  <w:footnote w:type="continuationNotice" w:id="1">
    <w:p w14:paraId="785C3F16" w14:textId="77777777" w:rsidR="00B11342" w:rsidRDefault="00B11342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1342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4BC6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66B5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6R5P4KAPPMKT-2091546178-149149</_dlc_DocId>
    <_dlc_DocIdUrl xmlns="5402fb6a-6c89-4001-a9da-297961a6fe1e">
      <Url>https://intranet.fonafe.gob.pe/sites/cdoc/gecorpsc/_layouts/15/DocIdRedir.aspx?ID=6R5P4KAPPMKT-2091546178-149149</Url>
      <Description>6R5P4KAPPMKT-2091546178-149149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customXml/itemProps5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Christel Nataly Corilla Villar</cp:lastModifiedBy>
  <cp:revision>10</cp:revision>
  <cp:lastPrinted>2021-04-27T14:30:00Z</cp:lastPrinted>
  <dcterms:created xsi:type="dcterms:W3CDTF">2022-05-31T20:47:00Z</dcterms:created>
  <dcterms:modified xsi:type="dcterms:W3CDTF">2025-05-13T20:18:00Z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92ba2169-b3ab-4b7e-90f9-8c1df0d3756d</vt:lpwstr>
  </property>
</Properties>
</file>