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CA6D5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REQUERIMIENTO DE UN ESPECIALISTA</w:t>
      </w:r>
      <w:r w:rsidR="00CA6D5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EN GESTIÓN INTEGRAL DE RESIDUOS</w:t>
      </w:r>
      <w:r w:rsidR="00CA6D5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SOLIDOS, CON FINES DE FISCALIZACIÓN</w:t>
      </w:r>
      <w:r w:rsidR="00CA6D5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DE INCONVENIENTES Y PRESUNTAS</w:t>
      </w:r>
      <w:r w:rsidR="00CA6D5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IRREGULARI</w:t>
      </w:r>
      <w:bookmarkStart w:id="0" w:name="_GoBack"/>
      <w:bookmarkEnd w:id="0"/>
      <w:r w:rsidR="00CA6D54" w:rsidRPr="00CA6D54">
        <w:rPr>
          <w:rFonts w:ascii="Arial" w:hAnsi="Arial" w:cs="Arial"/>
          <w:b/>
          <w:sz w:val="18"/>
          <w:szCs w:val="18"/>
        </w:rPr>
        <w:t>DADES QUE SE VENDRÍAN</w:t>
      </w:r>
      <w:r w:rsidR="00CA6D5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PRESENTANDO EN EL BOTADERO DE</w:t>
      </w:r>
      <w:r w:rsidR="00CA6D54">
        <w:rPr>
          <w:rFonts w:ascii="Arial" w:hAnsi="Arial" w:cs="Arial"/>
          <w:b/>
          <w:sz w:val="18"/>
          <w:szCs w:val="18"/>
        </w:rPr>
        <w:t xml:space="preserve"> </w:t>
      </w:r>
      <w:r w:rsidR="00CA6D54" w:rsidRPr="00CA6D54">
        <w:rPr>
          <w:rFonts w:ascii="Arial" w:hAnsi="Arial" w:cs="Arial"/>
          <w:b/>
          <w:sz w:val="18"/>
          <w:szCs w:val="18"/>
        </w:rPr>
        <w:t>CARHUASH JIRCA</w:t>
      </w:r>
      <w:r w:rsidR="00EC767E">
        <w:rPr>
          <w:rFonts w:ascii="Arial" w:hAnsi="Arial" w:cs="Arial"/>
          <w:sz w:val="18"/>
          <w:szCs w:val="18"/>
        </w:rPr>
        <w:t>,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="00C86F0E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CA6D54" w:rsidRPr="00DF5683" w:rsidRDefault="00CA6D54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1555"/>
        <w:gridCol w:w="3118"/>
        <w:gridCol w:w="1276"/>
        <w:gridCol w:w="1166"/>
        <w:gridCol w:w="1234"/>
        <w:gridCol w:w="10"/>
        <w:gridCol w:w="1275"/>
      </w:tblGrid>
      <w:tr w:rsidR="001D6591" w:rsidRPr="00CA6D54" w:rsidTr="001D6591">
        <w:trPr>
          <w:trHeight w:val="574"/>
        </w:trPr>
        <w:tc>
          <w:tcPr>
            <w:tcW w:w="1555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lastRenderedPageBreak/>
              <w:t>ÍTEM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Corresponder)</w:t>
            </w:r>
          </w:p>
        </w:tc>
        <w:tc>
          <w:tcPr>
            <w:tcW w:w="3118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27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DE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1166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234" w:type="dxa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UNITARIO</w:t>
            </w:r>
          </w:p>
        </w:tc>
        <w:tc>
          <w:tcPr>
            <w:tcW w:w="1285" w:type="dxa"/>
            <w:gridSpan w:val="2"/>
            <w:vAlign w:val="center"/>
          </w:tcPr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PRECIO TOTAL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(Incluye los</w:t>
            </w:r>
          </w:p>
          <w:p w:rsidR="00DA26A1" w:rsidRPr="00CA6D54" w:rsidRDefault="00DA26A1" w:rsidP="00DA26A1">
            <w:pPr>
              <w:ind w:right="1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impuestos de Ley)</w:t>
            </w:r>
          </w:p>
        </w:tc>
      </w:tr>
      <w:tr w:rsidR="001D6591" w:rsidRPr="00CA6D54" w:rsidTr="001D6591">
        <w:trPr>
          <w:trHeight w:val="349"/>
        </w:trPr>
        <w:tc>
          <w:tcPr>
            <w:tcW w:w="1555" w:type="dxa"/>
            <w:vAlign w:val="center"/>
          </w:tcPr>
          <w:p w:rsidR="009860A7" w:rsidRPr="00CA6D54" w:rsidRDefault="009860A7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18" w:type="dxa"/>
          </w:tcPr>
          <w:p w:rsidR="002E7B5D" w:rsidRPr="00CA6D54" w:rsidRDefault="00CA6D54" w:rsidP="00F41473">
            <w:pPr>
              <w:ind w:right="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 xml:space="preserve">REQUERIMIENTO DE UN ESPECIALISTA EN GESTIÓN INTEGRAL DE RESIDUOS SOLIDOS, CON FINES DE FISCALIZACIÓN DE INCONVENIENTES Y PRESUNTAS IRREGULARIDADES QUE SE VENDRÍAN PRESENTANDO EN EL BOTADERO DE CARHUASH JIRCA, </w:t>
            </w:r>
            <w:r w:rsidRPr="00CA6D54">
              <w:rPr>
                <w:rFonts w:ascii="Arial" w:hAnsi="Arial" w:cs="Arial"/>
                <w:bCs/>
                <w:sz w:val="16"/>
                <w:szCs w:val="16"/>
              </w:rPr>
              <w:t>SEGÚN TERMINO DE REFERENCIA</w:t>
            </w:r>
          </w:p>
        </w:tc>
        <w:tc>
          <w:tcPr>
            <w:tcW w:w="1276" w:type="dxa"/>
          </w:tcPr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6309A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SERVICIOS</w:t>
            </w:r>
          </w:p>
        </w:tc>
        <w:tc>
          <w:tcPr>
            <w:tcW w:w="1166" w:type="dxa"/>
          </w:tcPr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A2C34" w:rsidRPr="00CA6D54" w:rsidRDefault="004A2C34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860A7" w:rsidRPr="00CA6D54" w:rsidRDefault="007E2BB5" w:rsidP="009860A7">
            <w:pPr>
              <w:ind w:right="1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234" w:type="dxa"/>
            <w:vAlign w:val="center"/>
          </w:tcPr>
          <w:p w:rsidR="009860A7" w:rsidRPr="00CA6D54" w:rsidRDefault="009860A7" w:rsidP="003D5260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860A7" w:rsidRPr="00CA6D54" w:rsidRDefault="009860A7" w:rsidP="00B350F1">
            <w:pPr>
              <w:ind w:right="18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0B5" w:rsidRPr="00CA6D54" w:rsidTr="001D6591">
        <w:trPr>
          <w:trHeight w:val="153"/>
        </w:trPr>
        <w:tc>
          <w:tcPr>
            <w:tcW w:w="8359" w:type="dxa"/>
            <w:gridSpan w:val="6"/>
            <w:vAlign w:val="center"/>
          </w:tcPr>
          <w:p w:rsidR="007150B5" w:rsidRPr="00CA6D54" w:rsidRDefault="007150B5" w:rsidP="006A32C9">
            <w:pPr>
              <w:ind w:right="18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r w:rsidRPr="00CA6D54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8"/>
            </w:r>
            <w:r w:rsidRPr="00CA6D54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275" w:type="dxa"/>
            <w:vAlign w:val="center"/>
          </w:tcPr>
          <w:p w:rsidR="007150B5" w:rsidRPr="00CA6D54" w:rsidRDefault="007150B5" w:rsidP="000C6D8E">
            <w:pPr>
              <w:ind w:right="18"/>
              <w:rPr>
                <w:rFonts w:ascii="Arial" w:hAnsi="Arial" w:cs="Arial"/>
                <w:b/>
                <w:sz w:val="16"/>
                <w:szCs w:val="16"/>
              </w:rPr>
            </w:pPr>
            <w:r w:rsidRPr="00CA6D54">
              <w:rPr>
                <w:rFonts w:ascii="Arial" w:hAnsi="Arial" w:cs="Arial"/>
                <w:b/>
                <w:sz w:val="16"/>
                <w:szCs w:val="16"/>
              </w:rPr>
              <w:t xml:space="preserve">S/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CA6D54" w:rsidP="00CA6D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A6D54">
              <w:rPr>
                <w:rFonts w:ascii="Arial" w:hAnsi="Arial" w:cs="Arial"/>
                <w:sz w:val="16"/>
                <w:szCs w:val="16"/>
              </w:rPr>
              <w:t>El servicio se ejecutará en un plazo máximo de veinte (20) días calendario,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A6D54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1D6591">
        <w:rPr>
          <w:rFonts w:ascii="Arial" w:hAnsi="Arial" w:cs="Arial"/>
          <w:color w:val="262626" w:themeColor="text1" w:themeTint="D9"/>
          <w:sz w:val="20"/>
          <w:szCs w:val="20"/>
        </w:rPr>
        <w:t>20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6D54" w:rsidRDefault="00CA6D54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25A" w:rsidRDefault="00E6625A" w:rsidP="00AE22E9">
      <w:pPr>
        <w:spacing w:after="0" w:line="240" w:lineRule="auto"/>
      </w:pPr>
      <w:r>
        <w:separator/>
      </w:r>
    </w:p>
  </w:endnote>
  <w:endnote w:type="continuationSeparator" w:id="0">
    <w:p w:rsidR="00E6625A" w:rsidRDefault="00E6625A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25A" w:rsidRDefault="00E6625A" w:rsidP="00AE22E9">
      <w:pPr>
        <w:spacing w:after="0" w:line="240" w:lineRule="auto"/>
      </w:pPr>
      <w:r>
        <w:separator/>
      </w:r>
    </w:p>
  </w:footnote>
  <w:footnote w:type="continuationSeparator" w:id="0">
    <w:p w:rsidR="00E6625A" w:rsidRDefault="00E6625A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30C7F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1D6591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00621"/>
    <w:rsid w:val="00434516"/>
    <w:rsid w:val="004A2C34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85FE6"/>
    <w:rsid w:val="00B974FA"/>
    <w:rsid w:val="00BA5077"/>
    <w:rsid w:val="00BC6181"/>
    <w:rsid w:val="00BD3609"/>
    <w:rsid w:val="00C17D93"/>
    <w:rsid w:val="00C331ED"/>
    <w:rsid w:val="00C654FE"/>
    <w:rsid w:val="00C86F0E"/>
    <w:rsid w:val="00C97630"/>
    <w:rsid w:val="00CA6D54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6625A"/>
    <w:rsid w:val="00E85783"/>
    <w:rsid w:val="00E93FFE"/>
    <w:rsid w:val="00E969A4"/>
    <w:rsid w:val="00EC767E"/>
    <w:rsid w:val="00F00B64"/>
    <w:rsid w:val="00F3663F"/>
    <w:rsid w:val="00F41473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31F9FED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1267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42</cp:revision>
  <cp:lastPrinted>2025-04-28T14:41:00Z</cp:lastPrinted>
  <dcterms:created xsi:type="dcterms:W3CDTF">2025-05-11T02:54:00Z</dcterms:created>
  <dcterms:modified xsi:type="dcterms:W3CDTF">2025-10-20T13:57:00Z</dcterms:modified>
</cp:coreProperties>
</file>